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3F3A8E">
      <w:pPr>
        <w:widowControl w:val="0"/>
        <w:autoSpaceDE w:val="0"/>
        <w:autoSpaceDN w:val="0"/>
        <w:adjustRightInd w:val="0"/>
        <w:spacing w:after="0" w:line="240" w:lineRule="auto"/>
        <w:ind w:left="120" w:right="111"/>
        <w:rPr>
          <w:rFonts w:ascii="Arial" w:hAnsi="Arial" w:cs="Arial"/>
          <w:sz w:val="24"/>
          <w:szCs w:val="24"/>
        </w:rPr>
      </w:pPr>
    </w:p>
    <w:p w:rsidR="004013D8" w:rsidRDefault="004013D8">
      <w:pPr>
        <w:widowControl w:val="0"/>
        <w:autoSpaceDE w:val="0"/>
        <w:autoSpaceDN w:val="0"/>
        <w:adjustRightInd w:val="0"/>
        <w:spacing w:after="0" w:line="240" w:lineRule="auto"/>
        <w:ind w:left="120" w:right="111"/>
        <w:jc w:val="center"/>
        <w:rPr>
          <w:rFonts w:ascii="Arial" w:hAnsi="Arial" w:cs="Arial"/>
          <w:b/>
          <w:bCs/>
          <w:color w:val="000000"/>
          <w:sz w:val="36"/>
          <w:szCs w:val="36"/>
        </w:rPr>
      </w:pP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proofErr w:type="spellStart"/>
      <w:r>
        <w:rPr>
          <w:rFonts w:ascii="Arial" w:hAnsi="Arial" w:cs="Arial"/>
          <w:b/>
          <w:bCs/>
          <w:color w:val="000000"/>
          <w:sz w:val="36"/>
          <w:szCs w:val="36"/>
        </w:rPr>
        <w:t>Technical</w:t>
      </w:r>
      <w:proofErr w:type="spellEnd"/>
      <w:r>
        <w:rPr>
          <w:rFonts w:ascii="Arial" w:hAnsi="Arial" w:cs="Arial"/>
          <w:b/>
          <w:bCs/>
          <w:color w:val="000000"/>
          <w:sz w:val="36"/>
          <w:szCs w:val="36"/>
        </w:rPr>
        <w:t xml:space="preserve"> </w:t>
      </w:r>
      <w:proofErr w:type="spellStart"/>
      <w:r>
        <w:rPr>
          <w:rFonts w:ascii="Arial" w:hAnsi="Arial" w:cs="Arial"/>
          <w:b/>
          <w:bCs/>
          <w:color w:val="000000"/>
          <w:sz w:val="36"/>
          <w:szCs w:val="36"/>
        </w:rPr>
        <w:t>specification</w:t>
      </w:r>
      <w:proofErr w:type="spellEnd"/>
      <w:r>
        <w:rPr>
          <w:rFonts w:ascii="Arial" w:hAnsi="Arial" w:cs="Arial"/>
          <w:b/>
          <w:bCs/>
          <w:color w:val="000000"/>
          <w:sz w:val="36"/>
          <w:szCs w:val="36"/>
        </w:rPr>
        <w:t xml:space="preserve"> </w:t>
      </w:r>
      <w:proofErr w:type="spellStart"/>
      <w:r>
        <w:rPr>
          <w:rFonts w:ascii="Arial" w:hAnsi="Arial" w:cs="Arial"/>
          <w:b/>
          <w:bCs/>
          <w:color w:val="000000"/>
          <w:sz w:val="36"/>
          <w:szCs w:val="36"/>
        </w:rPr>
        <w:t>for</w:t>
      </w:r>
      <w:proofErr w:type="spellEnd"/>
      <w:r>
        <w:rPr>
          <w:rFonts w:ascii="Arial" w:hAnsi="Arial" w:cs="Arial"/>
          <w:b/>
          <w:bCs/>
          <w:color w:val="000000"/>
          <w:sz w:val="36"/>
          <w:szCs w:val="36"/>
        </w:rPr>
        <w:t xml:space="preserve"> </w:t>
      </w:r>
      <w:proofErr w:type="spellStart"/>
      <w:r>
        <w:rPr>
          <w:rFonts w:ascii="Arial" w:hAnsi="Arial" w:cs="Arial"/>
          <w:b/>
          <w:bCs/>
          <w:color w:val="000000"/>
          <w:sz w:val="36"/>
          <w:szCs w:val="36"/>
        </w:rPr>
        <w:t>It</w:t>
      </w:r>
      <w:r>
        <w:rPr>
          <w:rFonts w:ascii="Arial" w:hAnsi="Arial" w:cs="Arial"/>
          <w:b/>
          <w:bCs/>
          <w:color w:val="000000"/>
          <w:sz w:val="36"/>
          <w:szCs w:val="36"/>
        </w:rPr>
        <w:t>ems</w:t>
      </w:r>
      <w:proofErr w:type="spellEnd"/>
      <w:r w:rsidR="004013D8">
        <w:rPr>
          <w:rFonts w:ascii="Arial" w:hAnsi="Arial" w:cs="Arial"/>
          <w:b/>
          <w:bCs/>
          <w:color w:val="000000"/>
          <w:sz w:val="36"/>
          <w:szCs w:val="36"/>
        </w:rPr>
        <w:t xml:space="preserve"> No. 153850</w:t>
      </w:r>
    </w:p>
    <w:p w:rsidR="00000000" w:rsidRDefault="003F3A8E">
      <w:pPr>
        <w:widowControl w:val="0"/>
        <w:autoSpaceDE w:val="0"/>
        <w:autoSpaceDN w:val="0"/>
        <w:adjustRightInd w:val="0"/>
        <w:spacing w:after="0" w:line="240" w:lineRule="auto"/>
        <w:ind w:left="120" w:right="111"/>
        <w:rPr>
          <w:rFonts w:ascii="Times New Roman" w:hAnsi="Times New Roman" w:cs="Times New Roman"/>
          <w:color w:val="000000"/>
          <w:sz w:val="16"/>
          <w:szCs w:val="16"/>
        </w:rPr>
      </w:pPr>
    </w:p>
    <w:p w:rsidR="00000000" w:rsidRDefault="003F3A8E">
      <w:pPr>
        <w:widowControl w:val="0"/>
        <w:autoSpaceDE w:val="0"/>
        <w:autoSpaceDN w:val="0"/>
        <w:adjustRightInd w:val="0"/>
        <w:spacing w:after="0" w:line="240" w:lineRule="auto"/>
        <w:ind w:left="120" w:right="111"/>
        <w:rPr>
          <w:rFonts w:ascii="Arial" w:hAnsi="Arial" w:cs="Arial"/>
          <w:color w:val="000000"/>
          <w:sz w:val="24"/>
          <w:szCs w:val="24"/>
        </w:rPr>
      </w:pPr>
    </w:p>
    <w:tbl>
      <w:tblPr>
        <w:tblW w:w="0" w:type="auto"/>
        <w:tblInd w:w="12" w:type="dxa"/>
        <w:tblLayout w:type="fixed"/>
        <w:tblCellMar>
          <w:left w:w="0" w:type="dxa"/>
          <w:right w:w="0" w:type="dxa"/>
        </w:tblCellMar>
        <w:tblLook w:val="0000" w:firstRow="0" w:lastRow="0" w:firstColumn="0" w:lastColumn="0" w:noHBand="0" w:noVBand="0"/>
      </w:tblPr>
      <w:tblGrid>
        <w:gridCol w:w="10598"/>
      </w:tblGrid>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ind w:left="108" w:right="90"/>
              <w:rPr>
                <w:rFonts w:ascii="Arial" w:hAnsi="Arial" w:cs="Arial"/>
                <w:b/>
                <w:bCs/>
                <w:color w:val="000000"/>
                <w:sz w:val="28"/>
                <w:szCs w:val="28"/>
              </w:rPr>
            </w:pPr>
            <w:r>
              <w:rPr>
                <w:rFonts w:ascii="Arial" w:hAnsi="Arial" w:cs="Arial"/>
                <w:b/>
                <w:bCs/>
                <w:color w:val="000000"/>
                <w:sz w:val="28"/>
                <w:szCs w:val="28"/>
              </w:rPr>
              <w:t>1. SCOPE</w:t>
            </w:r>
          </w:p>
          <w:p w:rsidR="00000000" w:rsidRDefault="003F3A8E">
            <w:pPr>
              <w:widowControl w:val="0"/>
              <w:autoSpaceDE w:val="0"/>
              <w:autoSpaceDN w:val="0"/>
              <w:adjustRightInd w:val="0"/>
              <w:spacing w:after="0" w:line="240" w:lineRule="auto"/>
              <w:ind w:left="108" w:right="90"/>
              <w:rPr>
                <w:rFonts w:ascii="Arial" w:hAnsi="Arial" w:cs="Arial"/>
                <w:b/>
                <w:bCs/>
                <w:i/>
                <w:iCs/>
                <w:color w:val="000000"/>
                <w:sz w:val="16"/>
                <w:szCs w:val="16"/>
              </w:rPr>
            </w:pPr>
            <w:r>
              <w:rPr>
                <w:rFonts w:ascii="Arial" w:hAnsi="Arial" w:cs="Arial"/>
                <w:b/>
                <w:bCs/>
                <w:i/>
                <w:iCs/>
                <w:color w:val="000000"/>
                <w:sz w:val="16"/>
                <w:szCs w:val="16"/>
              </w:rPr>
              <w:t xml:space="preserve"> </w:t>
            </w:r>
          </w:p>
          <w:p w:rsidR="00000000" w:rsidRDefault="003F3A8E">
            <w:pPr>
              <w:widowControl w:val="0"/>
              <w:autoSpaceDE w:val="0"/>
              <w:autoSpaceDN w:val="0"/>
              <w:adjustRightInd w:val="0"/>
              <w:spacing w:after="0" w:line="240" w:lineRule="auto"/>
              <w:ind w:left="108" w:right="9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709"/>
              <w:gridCol w:w="2351"/>
              <w:gridCol w:w="2185"/>
              <w:gridCol w:w="1134"/>
              <w:gridCol w:w="1346"/>
              <w:gridCol w:w="1206"/>
              <w:gridCol w:w="1533"/>
            </w:tblGrid>
            <w:tr w:rsidR="00000000">
              <w:tblPrEx>
                <w:tblCellMar>
                  <w:top w:w="0" w:type="dxa"/>
                  <w:left w:w="0" w:type="dxa"/>
                  <w:bottom w:w="0" w:type="dxa"/>
                  <w:right w:w="0" w:type="dxa"/>
                </w:tblCellMar>
              </w:tblPrEx>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b/>
                      <w:bCs/>
                      <w:color w:val="000000"/>
                      <w:sz w:val="20"/>
                      <w:szCs w:val="20"/>
                    </w:rPr>
                    <w:t>Line</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7" w:right="88"/>
                    <w:jc w:val="center"/>
                    <w:rPr>
                      <w:rFonts w:ascii="Arial" w:hAnsi="Arial" w:cs="Arial"/>
                      <w:b/>
                      <w:bCs/>
                      <w:color w:val="000000"/>
                      <w:sz w:val="20"/>
                      <w:szCs w:val="20"/>
                    </w:rPr>
                  </w:pPr>
                  <w:r>
                    <w:rPr>
                      <w:rFonts w:ascii="Arial" w:hAnsi="Arial" w:cs="Arial"/>
                      <w:b/>
                      <w:bCs/>
                      <w:color w:val="000000"/>
                      <w:sz w:val="20"/>
                      <w:szCs w:val="20"/>
                    </w:rPr>
                    <w:t xml:space="preserve">NEK </w:t>
                  </w:r>
                </w:p>
                <w:p w:rsidR="00000000" w:rsidRDefault="003F3A8E">
                  <w:pPr>
                    <w:widowControl w:val="0"/>
                    <w:autoSpaceDE w:val="0"/>
                    <w:autoSpaceDN w:val="0"/>
                    <w:adjustRightInd w:val="0"/>
                    <w:spacing w:after="0" w:line="240" w:lineRule="auto"/>
                    <w:ind w:left="117" w:right="88"/>
                    <w:jc w:val="center"/>
                    <w:rPr>
                      <w:rFonts w:ascii="Arial" w:hAnsi="Arial" w:cs="Arial"/>
                      <w:sz w:val="24"/>
                      <w:szCs w:val="24"/>
                    </w:rPr>
                  </w:pPr>
                  <w:proofErr w:type="spellStart"/>
                  <w:r>
                    <w:rPr>
                      <w:rFonts w:ascii="Arial" w:hAnsi="Arial" w:cs="Arial"/>
                      <w:b/>
                      <w:bCs/>
                      <w:color w:val="000000"/>
                      <w:sz w:val="20"/>
                      <w:szCs w:val="20"/>
                    </w:rPr>
                    <w:t>Item</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Number</w:t>
                  </w:r>
                  <w:proofErr w:type="spellEnd"/>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b/>
                      <w:bCs/>
                      <w:color w:val="000000"/>
                      <w:sz w:val="20"/>
                      <w:szCs w:val="20"/>
                    </w:rPr>
                    <w:t xml:space="preserve">Part </w:t>
                  </w:r>
                  <w:proofErr w:type="spellStart"/>
                  <w:r>
                    <w:rPr>
                      <w:rFonts w:ascii="Arial" w:hAnsi="Arial" w:cs="Arial"/>
                      <w:b/>
                      <w:bCs/>
                      <w:color w:val="000000"/>
                      <w:sz w:val="20"/>
                      <w:szCs w:val="20"/>
                    </w:rPr>
                    <w:t>Number</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b/>
                      <w:bCs/>
                      <w:color w:val="000000"/>
                      <w:sz w:val="20"/>
                      <w:szCs w:val="20"/>
                    </w:rPr>
                    <w:t>UOM</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27" w:right="83"/>
                    <w:jc w:val="center"/>
                    <w:rPr>
                      <w:rFonts w:ascii="Arial" w:hAnsi="Arial" w:cs="Arial"/>
                      <w:sz w:val="24"/>
                      <w:szCs w:val="24"/>
                    </w:rPr>
                  </w:pPr>
                  <w:proofErr w:type="spellStart"/>
                  <w:r>
                    <w:rPr>
                      <w:rFonts w:ascii="Arial" w:hAnsi="Arial" w:cs="Arial"/>
                      <w:b/>
                      <w:bCs/>
                      <w:color w:val="000000"/>
                      <w:sz w:val="20"/>
                      <w:szCs w:val="20"/>
                    </w:rPr>
                    <w:t>Quantity</w:t>
                  </w:r>
                  <w:proofErr w:type="spellEnd"/>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3" w:right="97"/>
                    <w:jc w:val="center"/>
                    <w:rPr>
                      <w:rFonts w:ascii="Arial" w:hAnsi="Arial" w:cs="Arial"/>
                      <w:sz w:val="24"/>
                      <w:szCs w:val="24"/>
                    </w:rPr>
                  </w:pPr>
                  <w:proofErr w:type="spellStart"/>
                  <w:r>
                    <w:rPr>
                      <w:rFonts w:ascii="Arial" w:hAnsi="Arial" w:cs="Arial"/>
                      <w:b/>
                      <w:bCs/>
                      <w:color w:val="000000"/>
                      <w:sz w:val="20"/>
                      <w:szCs w:val="20"/>
                    </w:rPr>
                    <w:t>Need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by</w:t>
                  </w:r>
                  <w:proofErr w:type="spellEnd"/>
                  <w:r>
                    <w:rPr>
                      <w:rFonts w:ascii="Arial" w:hAnsi="Arial" w:cs="Arial"/>
                      <w:b/>
                      <w:bCs/>
                      <w:color w:val="000000"/>
                      <w:sz w:val="20"/>
                      <w:szCs w:val="20"/>
                    </w:rPr>
                    <w:t xml:space="preserve"> Date</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9" w:right="84"/>
                    <w:jc w:val="center"/>
                    <w:rPr>
                      <w:rFonts w:ascii="Arial" w:hAnsi="Arial" w:cs="Arial"/>
                      <w:b/>
                      <w:bCs/>
                      <w:color w:val="000000"/>
                      <w:sz w:val="20"/>
                      <w:szCs w:val="20"/>
                    </w:rPr>
                  </w:pPr>
                  <w:proofErr w:type="spellStart"/>
                  <w:r>
                    <w:rPr>
                      <w:rFonts w:ascii="Arial" w:hAnsi="Arial" w:cs="Arial"/>
                      <w:b/>
                      <w:bCs/>
                      <w:color w:val="000000"/>
                      <w:sz w:val="20"/>
                      <w:szCs w:val="20"/>
                    </w:rPr>
                    <w:t>Safety</w:t>
                  </w:r>
                  <w:proofErr w:type="spellEnd"/>
                  <w:r>
                    <w:rPr>
                      <w:rFonts w:ascii="Arial" w:hAnsi="Arial" w:cs="Arial"/>
                      <w:b/>
                      <w:bCs/>
                      <w:color w:val="000000"/>
                      <w:sz w:val="20"/>
                      <w:szCs w:val="20"/>
                    </w:rPr>
                    <w:t xml:space="preserve"> </w:t>
                  </w:r>
                </w:p>
                <w:p w:rsidR="00000000" w:rsidRDefault="003F3A8E">
                  <w:pPr>
                    <w:widowControl w:val="0"/>
                    <w:autoSpaceDE w:val="0"/>
                    <w:autoSpaceDN w:val="0"/>
                    <w:adjustRightInd w:val="0"/>
                    <w:spacing w:after="0" w:line="240" w:lineRule="auto"/>
                    <w:ind w:left="119" w:right="84"/>
                    <w:jc w:val="center"/>
                    <w:rPr>
                      <w:rFonts w:ascii="Arial" w:hAnsi="Arial" w:cs="Arial"/>
                      <w:sz w:val="24"/>
                      <w:szCs w:val="24"/>
                    </w:rPr>
                  </w:pPr>
                  <w:proofErr w:type="spellStart"/>
                  <w:r>
                    <w:rPr>
                      <w:rFonts w:ascii="Arial" w:hAnsi="Arial" w:cs="Arial"/>
                      <w:b/>
                      <w:bCs/>
                      <w:color w:val="000000"/>
                      <w:sz w:val="20"/>
                      <w:szCs w:val="20"/>
                    </w:rPr>
                    <w:t>Classification</w:t>
                  </w:r>
                  <w:proofErr w:type="spellEnd"/>
                </w:p>
              </w:tc>
            </w:tr>
            <w:tr w:rsidR="00000000">
              <w:tblPrEx>
                <w:tblCellMar>
                  <w:top w:w="0" w:type="dxa"/>
                  <w:left w:w="0" w:type="dxa"/>
                  <w:bottom w:w="0" w:type="dxa"/>
                  <w:right w:w="0" w:type="dxa"/>
                </w:tblCellMar>
              </w:tblPrEx>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000000" w:rsidRDefault="003F3A8E">
                  <w:pPr>
                    <w:widowControl w:val="0"/>
                    <w:autoSpaceDE w:val="0"/>
                    <w:autoSpaceDN w:val="0"/>
                    <w:adjustRightInd w:val="0"/>
                    <w:spacing w:after="0" w:line="240" w:lineRule="auto"/>
                    <w:ind w:left="108" w:right="99"/>
                    <w:jc w:val="center"/>
                    <w:rPr>
                      <w:rFonts w:ascii="Arial" w:hAnsi="Arial" w:cs="Arial"/>
                      <w:sz w:val="24"/>
                      <w:szCs w:val="24"/>
                    </w:rPr>
                  </w:pPr>
                  <w:r>
                    <w:rPr>
                      <w:rFonts w:ascii="Arial" w:hAnsi="Arial" w:cs="Arial"/>
                      <w:color w:val="000000"/>
                      <w:sz w:val="20"/>
                      <w:szCs w:val="20"/>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7" w:right="88"/>
                    <w:rPr>
                      <w:rFonts w:ascii="Arial" w:hAnsi="Arial" w:cs="Arial"/>
                      <w:sz w:val="24"/>
                      <w:szCs w:val="24"/>
                    </w:rPr>
                  </w:pPr>
                  <w:r>
                    <w:rPr>
                      <w:rFonts w:ascii="Arial" w:hAnsi="Arial" w:cs="Arial"/>
                      <w:color w:val="000000"/>
                      <w:sz w:val="20"/>
                      <w:szCs w:val="20"/>
                    </w:rPr>
                    <w:t>422820</w:t>
                  </w:r>
                </w:p>
              </w:tc>
              <w:tc>
                <w:tcPr>
                  <w:tcW w:w="218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08" w:right="103"/>
                    <w:jc w:val="center"/>
                    <w:rPr>
                      <w:rFonts w:ascii="Arial" w:hAnsi="Arial" w:cs="Arial"/>
                      <w:color w:val="000000"/>
                      <w:sz w:val="20"/>
                      <w:szCs w:val="20"/>
                    </w:rPr>
                  </w:pPr>
                </w:p>
                <w:p w:rsidR="00000000" w:rsidRDefault="003F3A8E">
                  <w:pPr>
                    <w:widowControl w:val="0"/>
                    <w:autoSpaceDE w:val="0"/>
                    <w:autoSpaceDN w:val="0"/>
                    <w:adjustRightInd w:val="0"/>
                    <w:spacing w:after="0" w:line="240" w:lineRule="auto"/>
                    <w:ind w:left="108" w:right="103"/>
                    <w:jc w:val="center"/>
                    <w:rPr>
                      <w:rFonts w:ascii="Arial" w:hAnsi="Arial" w:cs="Arial"/>
                      <w:sz w:val="24"/>
                      <w:szCs w:val="24"/>
                    </w:rPr>
                  </w:pPr>
                  <w:r>
                    <w:rPr>
                      <w:rFonts w:ascii="Arial" w:hAnsi="Arial" w:cs="Arial"/>
                      <w:color w:val="000000"/>
                      <w:sz w:val="20"/>
                      <w:szCs w:val="20"/>
                    </w:rPr>
                    <w:t>3154ND2R2F4E8C3D3Q8Q9R1+QDC1A1W2C000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3" w:right="89"/>
                    <w:jc w:val="center"/>
                    <w:rPr>
                      <w:rFonts w:ascii="Arial" w:hAnsi="Arial" w:cs="Arial"/>
                      <w:sz w:val="24"/>
                      <w:szCs w:val="24"/>
                    </w:rPr>
                  </w:pPr>
                  <w:r>
                    <w:rPr>
                      <w:rFonts w:ascii="Arial" w:hAnsi="Arial" w:cs="Arial"/>
                      <w:color w:val="000000"/>
                      <w:sz w:val="20"/>
                      <w:szCs w:val="20"/>
                    </w:rPr>
                    <w:t>EA</w:t>
                  </w:r>
                </w:p>
              </w:tc>
              <w:tc>
                <w:tcPr>
                  <w:tcW w:w="13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27" w:right="83"/>
                    <w:jc w:val="center"/>
                    <w:rPr>
                      <w:rFonts w:ascii="Arial" w:hAnsi="Arial" w:cs="Arial"/>
                      <w:sz w:val="24"/>
                      <w:szCs w:val="24"/>
                    </w:rPr>
                  </w:pPr>
                  <w:r>
                    <w:rPr>
                      <w:rFonts w:ascii="Arial" w:hAnsi="Arial" w:cs="Arial"/>
                      <w:color w:val="000000"/>
                      <w:sz w:val="20"/>
                      <w:szCs w:val="20"/>
                    </w:rPr>
                    <w:t>7</w:t>
                  </w:r>
                </w:p>
              </w:tc>
              <w:tc>
                <w:tcPr>
                  <w:tcW w:w="12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3" w:right="97"/>
                    <w:jc w:val="center"/>
                    <w:rPr>
                      <w:rFonts w:ascii="Arial" w:hAnsi="Arial" w:cs="Arial"/>
                      <w:sz w:val="24"/>
                      <w:szCs w:val="24"/>
                    </w:rPr>
                  </w:pPr>
                  <w:r>
                    <w:rPr>
                      <w:rFonts w:ascii="Arial" w:hAnsi="Arial" w:cs="Arial"/>
                      <w:color w:val="000000"/>
                      <w:sz w:val="20"/>
                      <w:szCs w:val="20"/>
                    </w:rPr>
                    <w:t>1-Jul-22</w:t>
                  </w:r>
                </w:p>
              </w:tc>
              <w:tc>
                <w:tcPr>
                  <w:tcW w:w="15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00000" w:rsidRDefault="003F3A8E">
                  <w:pPr>
                    <w:widowControl w:val="0"/>
                    <w:autoSpaceDE w:val="0"/>
                    <w:autoSpaceDN w:val="0"/>
                    <w:adjustRightInd w:val="0"/>
                    <w:spacing w:after="0" w:line="240" w:lineRule="auto"/>
                    <w:ind w:left="119" w:right="84"/>
                    <w:jc w:val="center"/>
                    <w:rPr>
                      <w:rFonts w:ascii="Arial" w:hAnsi="Arial" w:cs="Arial"/>
                      <w:sz w:val="24"/>
                      <w:szCs w:val="24"/>
                    </w:rPr>
                  </w:pPr>
                  <w:r>
                    <w:rPr>
                      <w:rFonts w:ascii="Arial" w:hAnsi="Arial" w:cs="Arial"/>
                      <w:color w:val="000000"/>
                      <w:sz w:val="20"/>
                      <w:szCs w:val="20"/>
                    </w:rPr>
                    <w:t>SR</w:t>
                  </w:r>
                </w:p>
              </w:tc>
            </w:tr>
            <w:tr w:rsidR="00000000">
              <w:tblPrEx>
                <w:tblCellMar>
                  <w:top w:w="0" w:type="dxa"/>
                  <w:left w:w="0" w:type="dxa"/>
                  <w:bottom w:w="0" w:type="dxa"/>
                  <w:right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000000" w:rsidRDefault="003F3A8E">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TRANSMITTER.ELECTRIC,SC:SR,TYPE:DIFFERENTIAL PRESSURE,RANGE:-250 to 250 inH2O,HOUSING:SST,MODEL:3154ND,NOTE:EGS QDC CONNECTOR ASSEMBLED TO TRANSMITTER</w:t>
                  </w:r>
                </w:p>
              </w:tc>
            </w:tr>
            <w:tr w:rsidR="00000000">
              <w:tblPrEx>
                <w:tblCellMar>
                  <w:top w:w="0" w:type="dxa"/>
                  <w:left w:w="0" w:type="dxa"/>
                  <w:bottom w:w="0" w:type="dxa"/>
                  <w:right w:w="0" w:type="dxa"/>
                </w:tblCellMar>
              </w:tblPrEx>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c>
                <w:tcPr>
                  <w:tcW w:w="9755" w:type="dxa"/>
                  <w:gridSpan w:val="6"/>
                  <w:tcBorders>
                    <w:top w:val="single" w:sz="4" w:space="0" w:color="000000"/>
                    <w:left w:val="single" w:sz="4" w:space="0" w:color="000000"/>
                    <w:bottom w:val="single" w:sz="4" w:space="0" w:color="000000"/>
                    <w:right w:val="single" w:sz="4" w:space="0" w:color="000000"/>
                  </w:tcBorders>
                  <w:shd w:val="clear" w:color="auto" w:fill="FFFFFF"/>
                </w:tcPr>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r>
                    <w:rPr>
                      <w:rFonts w:ascii="Arial" w:hAnsi="Arial" w:cs="Arial"/>
                      <w:color w:val="000000"/>
                      <w:sz w:val="20"/>
                      <w:szCs w:val="20"/>
                    </w:rPr>
                    <w:t>MFG: ROSEMOUNT INC</w:t>
                  </w:r>
                  <w:r>
                    <w:rPr>
                      <w:rFonts w:ascii="Arial" w:hAnsi="Arial" w:cs="Arial"/>
                      <w:color w:val="000000"/>
                      <w:sz w:val="20"/>
                      <w:szCs w:val="20"/>
                    </w:rPr>
                    <w:t xml:space="preserve">, </w:t>
                  </w:r>
                  <w:proofErr w:type="spellStart"/>
                  <w:r>
                    <w:rPr>
                      <w:rFonts w:ascii="Arial" w:hAnsi="Arial" w:cs="Arial"/>
                      <w:color w:val="000000"/>
                      <w:sz w:val="20"/>
                      <w:szCs w:val="20"/>
                    </w:rPr>
                    <w:t>United</w:t>
                  </w:r>
                  <w:proofErr w:type="spellEnd"/>
                  <w:r>
                    <w:rPr>
                      <w:rFonts w:ascii="Arial" w:hAnsi="Arial" w:cs="Arial"/>
                      <w:color w:val="000000"/>
                      <w:sz w:val="20"/>
                      <w:szCs w:val="20"/>
                    </w:rPr>
                    <w:t xml:space="preserve"> </w:t>
                  </w:r>
                  <w:proofErr w:type="spellStart"/>
                  <w:r>
                    <w:rPr>
                      <w:rFonts w:ascii="Arial" w:hAnsi="Arial" w:cs="Arial"/>
                      <w:color w:val="000000"/>
                      <w:sz w:val="20"/>
                      <w:szCs w:val="20"/>
                    </w:rPr>
                    <w:t>States</w:t>
                  </w:r>
                  <w:proofErr w:type="spellEnd"/>
                </w:p>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p>
                <w:p w:rsidR="00000000" w:rsidRDefault="003F3A8E">
                  <w:pPr>
                    <w:widowControl w:val="0"/>
                    <w:autoSpaceDE w:val="0"/>
                    <w:autoSpaceDN w:val="0"/>
                    <w:adjustRightInd w:val="0"/>
                    <w:spacing w:after="0" w:line="240" w:lineRule="auto"/>
                    <w:ind w:left="117" w:right="84"/>
                    <w:rPr>
                      <w:rFonts w:ascii="Arial" w:hAnsi="Arial" w:cs="Arial"/>
                      <w:color w:val="212121"/>
                      <w:sz w:val="20"/>
                      <w:szCs w:val="20"/>
                    </w:rPr>
                  </w:pPr>
                  <w:proofErr w:type="spellStart"/>
                  <w:r>
                    <w:rPr>
                      <w:rFonts w:ascii="Arial" w:hAnsi="Arial" w:cs="Arial"/>
                      <w:color w:val="212121"/>
                      <w:sz w:val="20"/>
                      <w:szCs w:val="20"/>
                    </w:rPr>
                    <w:t>Item</w:t>
                  </w:r>
                  <w:proofErr w:type="spellEnd"/>
                  <w:r>
                    <w:rPr>
                      <w:rFonts w:ascii="Arial" w:hAnsi="Arial" w:cs="Arial"/>
                      <w:color w:val="212121"/>
                      <w:sz w:val="20"/>
                      <w:szCs w:val="20"/>
                    </w:rPr>
                    <w:t xml:space="preserve"> </w:t>
                  </w:r>
                  <w:proofErr w:type="spellStart"/>
                  <w:r>
                    <w:rPr>
                      <w:rFonts w:ascii="Arial" w:hAnsi="Arial" w:cs="Arial"/>
                      <w:color w:val="212121"/>
                      <w:sz w:val="20"/>
                      <w:szCs w:val="20"/>
                    </w:rPr>
                    <w:t>shall</w:t>
                  </w:r>
                  <w:proofErr w:type="spellEnd"/>
                  <w:r>
                    <w:rPr>
                      <w:rFonts w:ascii="Arial" w:hAnsi="Arial" w:cs="Arial"/>
                      <w:color w:val="212121"/>
                      <w:sz w:val="20"/>
                      <w:szCs w:val="20"/>
                    </w:rPr>
                    <w:t xml:space="preserve"> be </w:t>
                  </w:r>
                  <w:proofErr w:type="spellStart"/>
                  <w:r>
                    <w:rPr>
                      <w:rFonts w:ascii="Arial" w:hAnsi="Arial" w:cs="Arial"/>
                      <w:color w:val="212121"/>
                      <w:sz w:val="20"/>
                      <w:szCs w:val="20"/>
                    </w:rPr>
                    <w:t>supplied</w:t>
                  </w:r>
                  <w:proofErr w:type="spellEnd"/>
                  <w:r>
                    <w:rPr>
                      <w:rFonts w:ascii="Arial" w:hAnsi="Arial" w:cs="Arial"/>
                      <w:color w:val="212121"/>
                      <w:sz w:val="20"/>
                      <w:szCs w:val="20"/>
                    </w:rPr>
                    <w:t xml:space="preserve"> in </w:t>
                  </w:r>
                  <w:proofErr w:type="spellStart"/>
                  <w:r>
                    <w:rPr>
                      <w:rFonts w:ascii="Arial" w:hAnsi="Arial" w:cs="Arial"/>
                      <w:color w:val="212121"/>
                      <w:sz w:val="20"/>
                      <w:szCs w:val="20"/>
                    </w:rPr>
                    <w:t>accordance</w:t>
                  </w:r>
                  <w:proofErr w:type="spellEnd"/>
                  <w:r>
                    <w:rPr>
                      <w:rFonts w:ascii="Arial" w:hAnsi="Arial" w:cs="Arial"/>
                      <w:color w:val="212121"/>
                      <w:sz w:val="20"/>
                      <w:szCs w:val="20"/>
                    </w:rPr>
                    <w:t xml:space="preserve"> </w:t>
                  </w:r>
                  <w:proofErr w:type="spellStart"/>
                  <w:r>
                    <w:rPr>
                      <w:rFonts w:ascii="Arial" w:hAnsi="Arial" w:cs="Arial"/>
                      <w:color w:val="212121"/>
                      <w:sz w:val="20"/>
                      <w:szCs w:val="20"/>
                    </w:rPr>
                    <w:t>with</w:t>
                  </w:r>
                  <w:proofErr w:type="spellEnd"/>
                  <w:r>
                    <w:rPr>
                      <w:rFonts w:ascii="Arial" w:hAnsi="Arial" w:cs="Arial"/>
                      <w:color w:val="212121"/>
                      <w:sz w:val="20"/>
                      <w:szCs w:val="20"/>
                    </w:rPr>
                    <w:t xml:space="preserve"> </w:t>
                  </w:r>
                  <w:proofErr w:type="spellStart"/>
                  <w:r>
                    <w:rPr>
                      <w:rFonts w:ascii="Arial" w:hAnsi="Arial" w:cs="Arial"/>
                      <w:color w:val="212121"/>
                      <w:sz w:val="20"/>
                      <w:szCs w:val="20"/>
                    </w:rPr>
                    <w:t>the</w:t>
                  </w:r>
                  <w:proofErr w:type="spellEnd"/>
                  <w:r>
                    <w:rPr>
                      <w:rFonts w:ascii="Arial" w:hAnsi="Arial" w:cs="Arial"/>
                      <w:color w:val="212121"/>
                      <w:sz w:val="20"/>
                      <w:szCs w:val="20"/>
                    </w:rPr>
                    <w:t xml:space="preserve"> </w:t>
                  </w:r>
                  <w:proofErr w:type="spellStart"/>
                  <w:r>
                    <w:rPr>
                      <w:rFonts w:ascii="Arial" w:hAnsi="Arial" w:cs="Arial"/>
                      <w:color w:val="212121"/>
                      <w:sz w:val="20"/>
                      <w:szCs w:val="20"/>
                    </w:rPr>
                    <w:t>following</w:t>
                  </w:r>
                  <w:proofErr w:type="spellEnd"/>
                  <w:r>
                    <w:rPr>
                      <w:rFonts w:ascii="Arial" w:hAnsi="Arial" w:cs="Arial"/>
                      <w:color w:val="212121"/>
                      <w:sz w:val="20"/>
                      <w:szCs w:val="20"/>
                    </w:rPr>
                    <w:t xml:space="preserve"> </w:t>
                  </w:r>
                  <w:proofErr w:type="spellStart"/>
                  <w:r>
                    <w:rPr>
                      <w:rFonts w:ascii="Arial" w:hAnsi="Arial" w:cs="Arial"/>
                      <w:color w:val="212121"/>
                      <w:sz w:val="20"/>
                      <w:szCs w:val="20"/>
                    </w:rPr>
                    <w:t>TQRs</w:t>
                  </w:r>
                  <w:proofErr w:type="spellEnd"/>
                  <w:r>
                    <w:rPr>
                      <w:rFonts w:ascii="Arial" w:hAnsi="Arial" w:cs="Arial"/>
                      <w:color w:val="212121"/>
                      <w:sz w:val="20"/>
                      <w:szCs w:val="20"/>
                    </w:rPr>
                    <w:t>:</w:t>
                  </w:r>
                </w:p>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r>
                    <w:rPr>
                      <w:rFonts w:ascii="Arial" w:hAnsi="Arial" w:cs="Arial"/>
                      <w:color w:val="000000"/>
                      <w:sz w:val="20"/>
                      <w:szCs w:val="20"/>
                    </w:rPr>
                    <w:t>A00, A02, A07, B00, B01, B04, B06, B08, C00, C01, F00, F02, F40, F50, F51, F521, F57, F59, F90, G00, G01</w:t>
                  </w:r>
                </w:p>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p>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following</w:t>
                  </w:r>
                  <w:proofErr w:type="spellEnd"/>
                  <w:r>
                    <w:rPr>
                      <w:rFonts w:ascii="Arial" w:hAnsi="Arial" w:cs="Arial"/>
                      <w:color w:val="000000"/>
                      <w:sz w:val="20"/>
                      <w:szCs w:val="20"/>
                    </w:rPr>
                    <w:t xml:space="preserve"> </w:t>
                  </w:r>
                  <w:proofErr w:type="spellStart"/>
                  <w:r>
                    <w:rPr>
                      <w:rFonts w:ascii="Arial" w:hAnsi="Arial" w:cs="Arial"/>
                      <w:color w:val="000000"/>
                      <w:sz w:val="20"/>
                      <w:szCs w:val="20"/>
                    </w:rPr>
                    <w:t>documents</w:t>
                  </w:r>
                  <w:proofErr w:type="spellEnd"/>
                  <w:r>
                    <w:rPr>
                      <w:rFonts w:ascii="Arial" w:hAnsi="Arial" w:cs="Arial"/>
                      <w:color w:val="000000"/>
                      <w:sz w:val="20"/>
                      <w:szCs w:val="20"/>
                    </w:rPr>
                    <w:t xml:space="preserve"> </w:t>
                  </w:r>
                  <w:proofErr w:type="spellStart"/>
                  <w:r>
                    <w:rPr>
                      <w:rFonts w:ascii="Arial" w:hAnsi="Arial" w:cs="Arial"/>
                      <w:color w:val="000000"/>
                      <w:sz w:val="20"/>
                      <w:szCs w:val="20"/>
                    </w:rPr>
                    <w:t>and</w:t>
                  </w:r>
                  <w:proofErr w:type="spellEnd"/>
                  <w:r>
                    <w:rPr>
                      <w:rFonts w:ascii="Arial" w:hAnsi="Arial" w:cs="Arial"/>
                      <w:color w:val="000000"/>
                      <w:sz w:val="20"/>
                      <w:szCs w:val="20"/>
                    </w:rPr>
                    <w:t>/</w:t>
                  </w:r>
                  <w:proofErr w:type="spellStart"/>
                  <w:r>
                    <w:rPr>
                      <w:rFonts w:ascii="Arial" w:hAnsi="Arial" w:cs="Arial"/>
                      <w:color w:val="000000"/>
                      <w:sz w:val="20"/>
                      <w:szCs w:val="20"/>
                    </w:rPr>
                    <w:t>or</w:t>
                  </w:r>
                  <w:proofErr w:type="spellEnd"/>
                  <w:r>
                    <w:rPr>
                      <w:rFonts w:ascii="Arial" w:hAnsi="Arial" w:cs="Arial"/>
                      <w:color w:val="000000"/>
                      <w:sz w:val="20"/>
                      <w:szCs w:val="20"/>
                    </w:rPr>
                    <w:t xml:space="preserve"> </w:t>
                  </w:r>
                  <w:proofErr w:type="spellStart"/>
                  <w:r>
                    <w:rPr>
                      <w:rFonts w:ascii="Arial" w:hAnsi="Arial" w:cs="Arial"/>
                      <w:color w:val="000000"/>
                      <w:sz w:val="20"/>
                      <w:szCs w:val="20"/>
                    </w:rPr>
                    <w:t>records</w:t>
                  </w:r>
                  <w:proofErr w:type="spellEnd"/>
                  <w:r>
                    <w:rPr>
                      <w:rFonts w:ascii="Arial" w:hAnsi="Arial" w:cs="Arial"/>
                      <w:color w:val="000000"/>
                      <w:sz w:val="20"/>
                      <w:szCs w:val="20"/>
                    </w:rPr>
                    <w:t xml:space="preserve"> </w:t>
                  </w:r>
                  <w:proofErr w:type="spellStart"/>
                  <w:r>
                    <w:rPr>
                      <w:rFonts w:ascii="Arial" w:hAnsi="Arial" w:cs="Arial"/>
                      <w:color w:val="000000"/>
                      <w:sz w:val="20"/>
                      <w:szCs w:val="20"/>
                    </w:rPr>
                    <w:t>shall</w:t>
                  </w:r>
                  <w:proofErr w:type="spellEnd"/>
                  <w:r>
                    <w:rPr>
                      <w:rFonts w:ascii="Arial" w:hAnsi="Arial" w:cs="Arial"/>
                      <w:color w:val="000000"/>
                      <w:sz w:val="20"/>
                      <w:szCs w:val="20"/>
                    </w:rPr>
                    <w:t xml:space="preserve"> be </w:t>
                  </w:r>
                  <w:proofErr w:type="spellStart"/>
                  <w:r>
                    <w:rPr>
                      <w:rFonts w:ascii="Arial" w:hAnsi="Arial" w:cs="Arial"/>
                      <w:color w:val="000000"/>
                      <w:sz w:val="20"/>
                      <w:szCs w:val="20"/>
                    </w:rPr>
                    <w:t>submitted</w:t>
                  </w:r>
                  <w:proofErr w:type="spellEnd"/>
                  <w:r>
                    <w:rPr>
                      <w:rFonts w:ascii="Arial" w:hAnsi="Arial" w:cs="Arial"/>
                      <w:color w:val="000000"/>
                      <w:sz w:val="20"/>
                      <w:szCs w:val="20"/>
                    </w:rPr>
                    <w:t xml:space="preserve"> </w:t>
                  </w:r>
                  <w:proofErr w:type="spellStart"/>
                  <w:r>
                    <w:rPr>
                      <w:rFonts w:ascii="Arial" w:hAnsi="Arial" w:cs="Arial"/>
                      <w:color w:val="000000"/>
                      <w:sz w:val="20"/>
                      <w:szCs w:val="20"/>
                    </w:rPr>
                    <w:t>with</w:t>
                  </w:r>
                  <w:proofErr w:type="spellEnd"/>
                  <w:r>
                    <w:rPr>
                      <w:rFonts w:ascii="Arial" w:hAnsi="Arial" w:cs="Arial"/>
                      <w:color w:val="000000"/>
                      <w:sz w:val="20"/>
                      <w:szCs w:val="20"/>
                    </w:rPr>
                    <w:t xml:space="preserve"> </w:t>
                  </w:r>
                  <w:proofErr w:type="spellStart"/>
                  <w:r>
                    <w:rPr>
                      <w:rFonts w:ascii="Arial" w:hAnsi="Arial" w:cs="Arial"/>
                      <w:color w:val="000000"/>
                      <w:sz w:val="20"/>
                      <w:szCs w:val="20"/>
                    </w:rPr>
                    <w:t>the</w:t>
                  </w:r>
                  <w:proofErr w:type="spellEnd"/>
                  <w:r>
                    <w:rPr>
                      <w:rFonts w:ascii="Arial" w:hAnsi="Arial" w:cs="Arial"/>
                      <w:color w:val="000000"/>
                      <w:sz w:val="20"/>
                      <w:szCs w:val="20"/>
                    </w:rPr>
                    <w:t xml:space="preserve"> </w:t>
                  </w:r>
                  <w:proofErr w:type="spellStart"/>
                  <w:r>
                    <w:rPr>
                      <w:rFonts w:ascii="Arial" w:hAnsi="Arial" w:cs="Arial"/>
                      <w:color w:val="000000"/>
                      <w:sz w:val="20"/>
                      <w:szCs w:val="20"/>
                    </w:rPr>
                    <w:t>above</w:t>
                  </w:r>
                  <w:proofErr w:type="spellEnd"/>
                  <w:r>
                    <w:rPr>
                      <w:rFonts w:ascii="Arial" w:hAnsi="Arial" w:cs="Arial"/>
                      <w:color w:val="000000"/>
                      <w:sz w:val="20"/>
                      <w:szCs w:val="20"/>
                    </w:rPr>
                    <w:t xml:space="preserve"> </w:t>
                  </w:r>
                  <w:proofErr w:type="spellStart"/>
                  <w:r>
                    <w:rPr>
                      <w:rFonts w:ascii="Arial" w:hAnsi="Arial" w:cs="Arial"/>
                      <w:color w:val="000000"/>
                      <w:sz w:val="20"/>
                      <w:szCs w:val="20"/>
                    </w:rPr>
                    <w:t>item</w:t>
                  </w:r>
                  <w:proofErr w:type="spellEnd"/>
                  <w:r>
                    <w:rPr>
                      <w:rFonts w:ascii="Arial" w:hAnsi="Arial" w:cs="Arial"/>
                      <w:color w:val="000000"/>
                      <w:sz w:val="20"/>
                      <w:szCs w:val="20"/>
                    </w:rPr>
                    <w:t>:</w:t>
                  </w:r>
                </w:p>
                <w:p w:rsidR="00000000" w:rsidRDefault="003F3A8E">
                  <w:pPr>
                    <w:widowControl w:val="0"/>
                    <w:autoSpaceDE w:val="0"/>
                    <w:autoSpaceDN w:val="0"/>
                    <w:adjustRightInd w:val="0"/>
                    <w:spacing w:after="0" w:line="240" w:lineRule="auto"/>
                    <w:ind w:left="117" w:right="84"/>
                    <w:rPr>
                      <w:rFonts w:ascii="Arial" w:hAnsi="Arial" w:cs="Arial"/>
                      <w:color w:val="000000"/>
                      <w:sz w:val="20"/>
                      <w:szCs w:val="20"/>
                    </w:rPr>
                  </w:pPr>
                  <w:r>
                    <w:rPr>
                      <w:rFonts w:ascii="Arial" w:hAnsi="Arial" w:cs="Arial"/>
                      <w:color w:val="000000"/>
                      <w:sz w:val="20"/>
                      <w:szCs w:val="20"/>
                    </w:rPr>
                    <w:t>G05 - CERTIFICATE OF COMPLIANCE WITH PURCHASE ORDER REQUIREMENTS</w:t>
                  </w:r>
                  <w:r>
                    <w:rPr>
                      <w:rFonts w:ascii="Arial" w:hAnsi="Arial" w:cs="Arial"/>
                      <w:sz w:val="24"/>
                      <w:szCs w:val="24"/>
                    </w:rPr>
                    <w:br/>
                  </w:r>
                  <w:r>
                    <w:rPr>
                      <w:rFonts w:ascii="Arial" w:hAnsi="Arial" w:cs="Arial"/>
                      <w:color w:val="000000"/>
                      <w:sz w:val="20"/>
                      <w:szCs w:val="20"/>
                    </w:rPr>
                    <w:t xml:space="preserve">G10 - </w:t>
                  </w:r>
                  <w:r>
                    <w:rPr>
                      <w:rFonts w:ascii="Arial" w:hAnsi="Arial" w:cs="Arial"/>
                      <w:color w:val="000000"/>
                      <w:sz w:val="20"/>
                      <w:szCs w:val="20"/>
                    </w:rPr>
                    <w:t>CERTIFICATE OF COMPLIANCE TO IEEE 323/344</w:t>
                  </w:r>
                  <w:r>
                    <w:rPr>
                      <w:rFonts w:ascii="Arial" w:hAnsi="Arial" w:cs="Arial"/>
                      <w:sz w:val="24"/>
                      <w:szCs w:val="24"/>
                    </w:rPr>
                    <w:br/>
                  </w:r>
                  <w:r>
                    <w:rPr>
                      <w:rFonts w:ascii="Arial" w:hAnsi="Arial" w:cs="Arial"/>
                      <w:color w:val="000000"/>
                      <w:sz w:val="20"/>
                      <w:szCs w:val="20"/>
                    </w:rPr>
                    <w:t>G22 - NONCONFORMANCE REPORTS</w:t>
                  </w:r>
                  <w:r>
                    <w:rPr>
                      <w:rFonts w:ascii="Arial" w:hAnsi="Arial" w:cs="Arial"/>
                      <w:sz w:val="24"/>
                      <w:szCs w:val="24"/>
                    </w:rPr>
                    <w:br/>
                  </w:r>
                  <w:r>
                    <w:rPr>
                      <w:rFonts w:ascii="Arial" w:hAnsi="Arial" w:cs="Arial"/>
                      <w:color w:val="000000"/>
                      <w:sz w:val="20"/>
                      <w:szCs w:val="20"/>
                    </w:rPr>
                    <w:t>G52 - CALIBRATION TEST RECORD</w:t>
                  </w:r>
                  <w:r>
                    <w:rPr>
                      <w:rFonts w:ascii="Arial" w:hAnsi="Arial" w:cs="Arial"/>
                      <w:sz w:val="24"/>
                      <w:szCs w:val="24"/>
                    </w:rPr>
                    <w:br/>
                  </w:r>
                  <w:r>
                    <w:rPr>
                      <w:rFonts w:ascii="Arial" w:hAnsi="Arial" w:cs="Arial"/>
                      <w:color w:val="000000"/>
                      <w:sz w:val="20"/>
                      <w:szCs w:val="20"/>
                    </w:rPr>
                    <w:t>G53 - EQUIPMENT/ITEM QUALIFICATION TEST REPORT (EQTR)</w:t>
                  </w:r>
                  <w:r>
                    <w:rPr>
                      <w:rFonts w:ascii="Arial" w:hAnsi="Arial" w:cs="Arial"/>
                      <w:sz w:val="24"/>
                      <w:szCs w:val="24"/>
                    </w:rPr>
                    <w:br/>
                  </w:r>
                  <w:r>
                    <w:rPr>
                      <w:rFonts w:ascii="Arial" w:hAnsi="Arial" w:cs="Arial"/>
                      <w:color w:val="000000"/>
                      <w:sz w:val="20"/>
                      <w:szCs w:val="20"/>
                    </w:rPr>
                    <w:t>G80 - MATERIAL CERTIFICATE (CHEMICAL COMPOSITION AND MECHANICAL PROPERTIES)</w:t>
                  </w:r>
                  <w:r>
                    <w:rPr>
                      <w:rFonts w:ascii="Arial" w:hAnsi="Arial" w:cs="Arial"/>
                      <w:sz w:val="24"/>
                      <w:szCs w:val="24"/>
                    </w:rPr>
                    <w:br/>
                  </w:r>
                  <w:r>
                    <w:rPr>
                      <w:rFonts w:ascii="Arial" w:hAnsi="Arial" w:cs="Arial"/>
                      <w:color w:val="000000"/>
                      <w:sz w:val="20"/>
                      <w:szCs w:val="20"/>
                    </w:rPr>
                    <w:t>I13 - EMI/RFI QUALIFICATI</w:t>
                  </w:r>
                  <w:r>
                    <w:rPr>
                      <w:rFonts w:ascii="Arial" w:hAnsi="Arial" w:cs="Arial"/>
                      <w:color w:val="000000"/>
                      <w:sz w:val="20"/>
                      <w:szCs w:val="20"/>
                    </w:rPr>
                    <w:t>ON</w:t>
                  </w:r>
                  <w:r>
                    <w:rPr>
                      <w:rFonts w:ascii="Arial" w:hAnsi="Arial" w:cs="Arial"/>
                      <w:sz w:val="24"/>
                      <w:szCs w:val="24"/>
                    </w:rPr>
                    <w:br/>
                  </w:r>
                  <w:r>
                    <w:rPr>
                      <w:rFonts w:ascii="Arial" w:hAnsi="Arial" w:cs="Arial"/>
                      <w:color w:val="000000"/>
                      <w:sz w:val="20"/>
                      <w:szCs w:val="20"/>
                    </w:rPr>
                    <w:t>X100 - EQ EQUIPMENT</w:t>
                  </w:r>
                </w:p>
                <w:p w:rsidR="00000000" w:rsidRDefault="003F3A8E">
                  <w:pPr>
                    <w:widowControl w:val="0"/>
                    <w:autoSpaceDE w:val="0"/>
                    <w:autoSpaceDN w:val="0"/>
                    <w:adjustRightInd w:val="0"/>
                    <w:spacing w:after="0" w:line="240" w:lineRule="auto"/>
                    <w:ind w:left="117" w:right="84"/>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90"/>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ind w:left="108" w:right="90"/>
              <w:rPr>
                <w:rFonts w:ascii="Arial" w:hAnsi="Arial" w:cs="Arial"/>
                <w:sz w:val="24"/>
                <w:szCs w:val="24"/>
              </w:rPr>
            </w:pPr>
            <w:r>
              <w:rPr>
                <w:rFonts w:ascii="Arial" w:hAnsi="Arial" w:cs="Arial"/>
                <w:b/>
                <w:bCs/>
                <w:color w:val="000000"/>
                <w:sz w:val="24"/>
                <w:szCs w:val="24"/>
              </w:rPr>
              <w:t xml:space="preserve"> </w:t>
            </w: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ind w:left="108" w:right="90"/>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ind w:left="108" w:right="90"/>
              <w:rPr>
                <w:rFonts w:ascii="Arial" w:hAnsi="Arial" w:cs="Arial"/>
                <w:b/>
                <w:bCs/>
                <w:color w:val="000000"/>
                <w:sz w:val="28"/>
                <w:szCs w:val="28"/>
              </w:rPr>
            </w:pPr>
            <w:r>
              <w:rPr>
                <w:rFonts w:ascii="Arial" w:hAnsi="Arial" w:cs="Arial"/>
                <w:b/>
                <w:bCs/>
                <w:color w:val="000000"/>
                <w:sz w:val="28"/>
                <w:szCs w:val="28"/>
              </w:rPr>
              <w:t>2. TECHNICAL AND QUALITY REQUIREMENTS</w:t>
            </w:r>
          </w:p>
          <w:p w:rsidR="00000000" w:rsidRDefault="003F3A8E">
            <w:pPr>
              <w:widowControl w:val="0"/>
              <w:autoSpaceDE w:val="0"/>
              <w:autoSpaceDN w:val="0"/>
              <w:adjustRightInd w:val="0"/>
              <w:spacing w:after="0" w:line="240" w:lineRule="auto"/>
              <w:ind w:left="108" w:right="90"/>
              <w:rPr>
                <w:rFonts w:ascii="Arial" w:hAnsi="Arial" w:cs="Arial"/>
                <w:b/>
                <w:bCs/>
                <w:i/>
                <w:iCs/>
                <w:color w:val="000000"/>
                <w:sz w:val="16"/>
                <w:szCs w:val="16"/>
              </w:rPr>
            </w:pPr>
            <w:r>
              <w:rPr>
                <w:rFonts w:ascii="Arial" w:hAnsi="Arial" w:cs="Arial"/>
                <w:b/>
                <w:bCs/>
                <w:i/>
                <w:iCs/>
                <w:color w:val="000000"/>
                <w:sz w:val="16"/>
                <w:szCs w:val="16"/>
              </w:rPr>
              <w:t xml:space="preserve"> </w:t>
            </w:r>
          </w:p>
          <w:p w:rsidR="00000000" w:rsidRDefault="003F3A8E">
            <w:pPr>
              <w:widowControl w:val="0"/>
              <w:autoSpaceDE w:val="0"/>
              <w:autoSpaceDN w:val="0"/>
              <w:adjustRightInd w:val="0"/>
              <w:spacing w:after="0" w:line="240" w:lineRule="auto"/>
              <w:ind w:left="108" w:right="90"/>
              <w:rPr>
                <w:rFonts w:ascii="Arial" w:hAnsi="Arial" w:cs="Arial"/>
                <w:b/>
                <w:bCs/>
                <w:color w:val="000000"/>
                <w:sz w:val="20"/>
                <w:szCs w:val="20"/>
                <w:u w:val="single"/>
              </w:rPr>
            </w:pPr>
            <w:r>
              <w:rPr>
                <w:rFonts w:ascii="Arial" w:hAnsi="Arial" w:cs="Arial"/>
                <w:b/>
                <w:bCs/>
                <w:color w:val="000000"/>
                <w:sz w:val="20"/>
                <w:szCs w:val="20"/>
                <w:u w:val="single"/>
              </w:rPr>
              <w:t>IMPORTANT:</w:t>
            </w:r>
          </w:p>
          <w:p w:rsidR="00000000" w:rsidRDefault="003F3A8E">
            <w:pPr>
              <w:widowControl w:val="0"/>
              <w:autoSpaceDE w:val="0"/>
              <w:autoSpaceDN w:val="0"/>
              <w:adjustRightInd w:val="0"/>
              <w:spacing w:after="0" w:line="240" w:lineRule="auto"/>
              <w:ind w:left="108" w:right="90"/>
              <w:rPr>
                <w:rFonts w:ascii="Arial" w:hAnsi="Arial" w:cs="Arial"/>
                <w:b/>
                <w:bCs/>
                <w:color w:val="000000"/>
                <w:sz w:val="20"/>
                <w:szCs w:val="20"/>
              </w:rPr>
            </w:pP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quotation</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has</w:t>
            </w:r>
            <w:proofErr w:type="spellEnd"/>
            <w:r>
              <w:rPr>
                <w:rFonts w:ascii="Arial" w:hAnsi="Arial" w:cs="Arial"/>
                <w:b/>
                <w:bCs/>
                <w:color w:val="000000"/>
                <w:sz w:val="20"/>
                <w:szCs w:val="20"/>
              </w:rPr>
              <w:t xml:space="preserve"> to </w:t>
            </w:r>
            <w:proofErr w:type="spellStart"/>
            <w:r>
              <w:rPr>
                <w:rFonts w:ascii="Arial" w:hAnsi="Arial" w:cs="Arial"/>
                <w:b/>
                <w:bCs/>
                <w:color w:val="000000"/>
                <w:sz w:val="20"/>
                <w:szCs w:val="20"/>
              </w:rPr>
              <w:t>include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Statement</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Compliance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with</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following</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Technical</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Quality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If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any</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of</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these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requirement</w:t>
            </w:r>
            <w:r>
              <w:rPr>
                <w:rFonts w:ascii="Arial" w:hAnsi="Arial" w:cs="Arial"/>
                <w:b/>
                <w:bCs/>
                <w:color w:val="000000"/>
                <w:sz w:val="20"/>
                <w:szCs w:val="20"/>
              </w:rPr>
              <w:t>s</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could</w:t>
            </w:r>
            <w:proofErr w:type="spellEnd"/>
            <w:r>
              <w:rPr>
                <w:rFonts w:ascii="Arial" w:hAnsi="Arial" w:cs="Arial"/>
                <w:b/>
                <w:bCs/>
                <w:color w:val="000000"/>
                <w:sz w:val="20"/>
                <w:szCs w:val="20"/>
              </w:rPr>
              <w:t xml:space="preserve"> not be </w:t>
            </w:r>
            <w:proofErr w:type="spellStart"/>
            <w:r>
              <w:rPr>
                <w:rFonts w:ascii="Arial" w:hAnsi="Arial" w:cs="Arial"/>
                <w:b/>
                <w:bCs/>
                <w:color w:val="000000"/>
                <w:sz w:val="20"/>
                <w:szCs w:val="20"/>
              </w:rPr>
              <w:t>fulfilled</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state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the</w:t>
            </w:r>
            <w:proofErr w:type="spellEnd"/>
            <w:r>
              <w:rPr>
                <w:rFonts w:ascii="Arial" w:hAnsi="Arial" w:cs="Arial"/>
                <w:b/>
                <w:bCs/>
                <w:color w:val="000000"/>
                <w:sz w:val="20"/>
                <w:szCs w:val="20"/>
              </w:rPr>
              <w:t xml:space="preserve"> </w:t>
            </w:r>
            <w:proofErr w:type="spellStart"/>
            <w:r>
              <w:rPr>
                <w:rFonts w:ascii="Arial" w:hAnsi="Arial" w:cs="Arial"/>
                <w:b/>
                <w:bCs/>
                <w:color w:val="000000"/>
                <w:sz w:val="20"/>
                <w:szCs w:val="20"/>
              </w:rPr>
              <w:t>explanation</w:t>
            </w:r>
            <w:proofErr w:type="spellEnd"/>
          </w:p>
          <w:p w:rsidR="00000000" w:rsidRDefault="003F3A8E">
            <w:pPr>
              <w:widowControl w:val="0"/>
              <w:autoSpaceDE w:val="0"/>
              <w:autoSpaceDN w:val="0"/>
              <w:adjustRightInd w:val="0"/>
              <w:spacing w:after="0" w:line="240" w:lineRule="auto"/>
              <w:ind w:left="108" w:right="90"/>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00000">
              <w:tblPrEx>
                <w:tblCellMar>
                  <w:top w:w="0" w:type="dxa"/>
                  <w:left w:w="0" w:type="dxa"/>
                  <w:bottom w:w="0" w:type="dxa"/>
                  <w:right w:w="0" w:type="dxa"/>
                </w:tblCellMar>
              </w:tblPrEx>
              <w:tc>
                <w:tcPr>
                  <w:tcW w:w="10259" w:type="dxa"/>
                  <w:shd w:val="clear" w:color="auto" w:fill="FFFFFF"/>
                </w:tcPr>
                <w:p w:rsidR="00000000" w:rsidRDefault="003F3A8E">
                  <w:pPr>
                    <w:widowControl w:val="0"/>
                    <w:autoSpaceDE w:val="0"/>
                    <w:autoSpaceDN w:val="0"/>
                    <w:adjustRightInd w:val="0"/>
                    <w:spacing w:after="0" w:line="240" w:lineRule="auto"/>
                    <w:ind w:left="108" w:right="89"/>
                    <w:rPr>
                      <w:rFonts w:ascii="Arial" w:hAnsi="Arial" w:cs="Arial"/>
                      <w:color w:val="000000"/>
                      <w:sz w:val="20"/>
                      <w:szCs w:val="20"/>
                    </w:rPr>
                  </w:pPr>
                  <w:r>
                    <w:rPr>
                      <w:rFonts w:ascii="Arial" w:hAnsi="Arial" w:cs="Arial"/>
                      <w:color w:val="000000"/>
                      <w:sz w:val="20"/>
                      <w:szCs w:val="20"/>
                    </w:rPr>
                    <w:t xml:space="preserve"> </w:t>
                  </w:r>
                </w:p>
                <w:p w:rsidR="00000000" w:rsidRDefault="003F3A8E">
                  <w:pPr>
                    <w:widowControl w:val="0"/>
                    <w:autoSpaceDE w:val="0"/>
                    <w:autoSpaceDN w:val="0"/>
                    <w:adjustRightInd w:val="0"/>
                    <w:spacing w:after="0" w:line="240" w:lineRule="auto"/>
                    <w:ind w:left="108" w:right="89"/>
                    <w:rPr>
                      <w:rFonts w:ascii="Arial" w:hAnsi="Arial" w:cs="Arial"/>
                      <w:b/>
                      <w:bCs/>
                      <w:color w:val="000000"/>
                      <w:sz w:val="20"/>
                      <w:szCs w:val="20"/>
                    </w:rPr>
                  </w:pPr>
                  <w:r>
                    <w:rPr>
                      <w:rFonts w:ascii="Arial" w:hAnsi="Arial" w:cs="Arial"/>
                      <w:b/>
                      <w:bCs/>
                      <w:color w:val="000000"/>
                      <w:sz w:val="20"/>
                      <w:szCs w:val="20"/>
                    </w:rPr>
                    <w:t>A00 - GENERAL REQUIREMENTS</w:t>
                  </w:r>
                </w:p>
                <w:p w:rsidR="00000000" w:rsidRDefault="003F3A8E">
                  <w:pPr>
                    <w:widowControl w:val="0"/>
                    <w:autoSpaceDE w:val="0"/>
                    <w:autoSpaceDN w:val="0"/>
                    <w:adjustRightInd w:val="0"/>
                    <w:spacing w:after="0" w:line="240" w:lineRule="auto"/>
                    <w:ind w:left="108" w:right="89"/>
                    <w:rPr>
                      <w:rFonts w:ascii="Arial" w:hAnsi="Arial" w:cs="Arial"/>
                      <w:b/>
                      <w:bCs/>
                      <w:color w:val="000000"/>
                      <w:sz w:val="20"/>
                      <w:szCs w:val="20"/>
                    </w:rPr>
                  </w:pPr>
                  <w:r>
                    <w:rPr>
                      <w:rFonts w:ascii="Arial" w:hAnsi="Arial" w:cs="Arial"/>
                      <w:b/>
                      <w:bCs/>
                      <w:color w:val="000000"/>
                      <w:sz w:val="20"/>
                      <w:szCs w:val="20"/>
                    </w:rPr>
                    <w:t>ALL REQUIRED DOCUMENTS SHALL BE SUPPLIED IN ENGLISH OR ENGLISH/ MULTILINGUAL.</w:t>
                  </w:r>
                </w:p>
                <w:p w:rsidR="00000000" w:rsidRDefault="003F3A8E">
                  <w:pPr>
                    <w:widowControl w:val="0"/>
                    <w:autoSpaceDE w:val="0"/>
                    <w:autoSpaceDN w:val="0"/>
                    <w:adjustRightInd w:val="0"/>
                    <w:spacing w:after="0" w:line="240" w:lineRule="auto"/>
                    <w:ind w:left="108" w:right="89"/>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00000">
                    <w:tblPrEx>
                      <w:tblCellMar>
                        <w:top w:w="0" w:type="dxa"/>
                        <w:left w:w="0" w:type="dxa"/>
                        <w:bottom w:w="0" w:type="dxa"/>
                        <w:right w:w="0" w:type="dxa"/>
                      </w:tblCellMar>
                    </w:tblPrEx>
                    <w:tc>
                      <w:tcPr>
                        <w:tcW w:w="10028" w:type="dxa"/>
                        <w:shd w:val="clear" w:color="auto" w:fill="FFFFFF"/>
                      </w:tcPr>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A02 - ORDER ENTRY REQUIREMENTS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 xml:space="preserve"> </w:t>
                              </w:r>
                              <w:r>
                                <w:rPr>
                                  <w:rFonts w:ascii="Arial" w:hAnsi="Arial" w:cs="Arial"/>
                                  <w:sz w:val="24"/>
                                  <w:szCs w:val="24"/>
                                </w:rPr>
                                <w:br/>
                              </w:r>
                              <w:r>
                                <w:rPr>
                                  <w:rFonts w:ascii="Arial" w:hAnsi="Arial" w:cs="Arial"/>
                                  <w:color w:val="000000"/>
                                  <w:sz w:val="16"/>
                                  <w:szCs w:val="16"/>
                                </w:rPr>
                                <w:t>THE SALES OFFICE AND/OR IMPORTER RECEIVING THIS PURCHASE ORDER SHALL TRANSMIT ALL NEK PURCHASE ORDER REQUIREMENTS TO THE EQUIPMENT MANUFACTURER.</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A07 - NEW ITEMS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PROVIDED ON THIS PURCHASE ORDER SHALL BE SUPPLIED IN THE NEW CONDITION (NOT US</w:t>
                              </w:r>
                              <w:r>
                                <w:rPr>
                                  <w:rFonts w:ascii="Arial" w:hAnsi="Arial" w:cs="Arial"/>
                                  <w:color w:val="000000"/>
                                  <w:sz w:val="16"/>
                                  <w:szCs w:val="16"/>
                                </w:rPr>
                                <w:t>ED OR REFURBISHED IN ANY WAY).</w:t>
                              </w:r>
                            </w:p>
                          </w:tc>
                        </w:tr>
                      </w:tbl>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89"/>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90"/>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00000">
              <w:tblPrEx>
                <w:tblCellMar>
                  <w:top w:w="0" w:type="dxa"/>
                  <w:left w:w="0" w:type="dxa"/>
                  <w:bottom w:w="0" w:type="dxa"/>
                  <w:right w:w="0" w:type="dxa"/>
                </w:tblCellMar>
              </w:tblPrEx>
              <w:tc>
                <w:tcPr>
                  <w:tcW w:w="10259" w:type="dxa"/>
                  <w:shd w:val="clear" w:color="auto" w:fill="FFFFFF"/>
                </w:tcPr>
                <w:p w:rsidR="00000000" w:rsidRDefault="003F3A8E">
                  <w:pPr>
                    <w:widowControl w:val="0"/>
                    <w:autoSpaceDE w:val="0"/>
                    <w:autoSpaceDN w:val="0"/>
                    <w:adjustRightInd w:val="0"/>
                    <w:spacing w:after="0" w:line="240" w:lineRule="auto"/>
                    <w:ind w:left="108" w:right="89"/>
                    <w:rPr>
                      <w:rFonts w:ascii="Arial" w:hAnsi="Arial" w:cs="Arial"/>
                      <w:color w:val="000000"/>
                      <w:sz w:val="20"/>
                      <w:szCs w:val="20"/>
                    </w:rPr>
                  </w:pPr>
                  <w:r>
                    <w:rPr>
                      <w:rFonts w:ascii="Arial" w:hAnsi="Arial" w:cs="Arial"/>
                      <w:color w:val="000000"/>
                      <w:sz w:val="20"/>
                      <w:szCs w:val="20"/>
                    </w:rPr>
                    <w:t xml:space="preserve"> </w:t>
                  </w:r>
                </w:p>
                <w:p w:rsidR="00000000" w:rsidRDefault="003F3A8E">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lastRenderedPageBreak/>
                    <w:t>B00 - QUALITY ASSURANCE REQUIREMENTS</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00000">
                    <w:tblPrEx>
                      <w:tblCellMar>
                        <w:top w:w="0" w:type="dxa"/>
                        <w:left w:w="0" w:type="dxa"/>
                        <w:bottom w:w="0" w:type="dxa"/>
                        <w:right w:w="0" w:type="dxa"/>
                      </w:tblCellMar>
                    </w:tblPrEx>
                    <w:tc>
                      <w:tcPr>
                        <w:tcW w:w="10028" w:type="dxa"/>
                        <w:shd w:val="clear" w:color="auto" w:fill="FFFFFF"/>
                      </w:tcPr>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B01 - QUALITY ASSURANCE PROGRAM</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SERVICES AND ITEMS, INCLUDING THOSE WHICH HAVE TO COMPLY WITH ASME CODE REQUIREMENTS, SHALL BE PERFORMED/ PROVIDED IN ACCORDANCE WITH A QUALITY ASSURANCE PROGRAM THAT COMPLIES WITH 10CFR50 APPENDIX B, ANSI N45.2-1977 OR ASME NQA-1, AND HAS BEEN PREVIOU</w:t>
                              </w:r>
                              <w:r>
                                <w:rPr>
                                  <w:rFonts w:ascii="Arial" w:hAnsi="Arial" w:cs="Arial"/>
                                  <w:color w:val="000000"/>
                                  <w:sz w:val="16"/>
                                  <w:szCs w:val="16"/>
                                </w:rPr>
                                <w:t>SLY EVALUATED AND ACCEPTED BY NEK.</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B04 - SUPPLIER QA MANUAL CONTROLLED DISTRIBUTION</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IF A CONTROLLED COPY OF THE LATEST REVISION OF THE SUPPLIER'S QUALITY ASSURANCE PROGRAM MANUAL HAS NOT BEEN PREVIOUSLY SENT TO NEK, SUBMIT A COPY OF THIS DOCUMENT TO:</w:t>
                              </w:r>
                              <w:r>
                                <w:rPr>
                                  <w:rFonts w:ascii="Arial" w:hAnsi="Arial" w:cs="Arial"/>
                                  <w:sz w:val="24"/>
                                  <w:szCs w:val="24"/>
                                </w:rPr>
                                <w:br/>
                              </w:r>
                              <w:r>
                                <w:rPr>
                                  <w:rFonts w:ascii="Arial" w:hAnsi="Arial" w:cs="Arial"/>
                                  <w:sz w:val="24"/>
                                  <w:szCs w:val="24"/>
                                </w:rPr>
                                <w:br/>
                              </w:r>
                              <w:r>
                                <w:rPr>
                                  <w:rFonts w:ascii="Arial" w:hAnsi="Arial" w:cs="Arial"/>
                                  <w:color w:val="000000"/>
                                  <w:sz w:val="16"/>
                                  <w:szCs w:val="16"/>
                                </w:rPr>
                                <w:t>DARKO KAV</w:t>
                              </w:r>
                              <w:r>
                                <w:rPr>
                                  <w:rFonts w:ascii="Arial" w:hAnsi="Arial" w:cs="Arial"/>
                                  <w:color w:val="000000"/>
                                  <w:sz w:val="16"/>
                                  <w:szCs w:val="16"/>
                                </w:rPr>
                                <w:t>Š</w:t>
                              </w:r>
                              <w:r>
                                <w:rPr>
                                  <w:rFonts w:ascii="Arial" w:hAnsi="Arial" w:cs="Arial"/>
                                  <w:color w:val="000000"/>
                                  <w:sz w:val="16"/>
                                  <w:szCs w:val="16"/>
                                </w:rPr>
                                <w:t>EK, QUALITY &amp; NUCLEAR OVERSIGHT DIRECTOR</w:t>
                              </w:r>
                              <w:r>
                                <w:rPr>
                                  <w:rFonts w:ascii="Arial" w:hAnsi="Arial" w:cs="Arial"/>
                                  <w:sz w:val="24"/>
                                  <w:szCs w:val="24"/>
                                </w:rPr>
                                <w:br/>
                              </w:r>
                              <w:r>
                                <w:rPr>
                                  <w:rFonts w:ascii="Arial" w:hAnsi="Arial" w:cs="Arial"/>
                                  <w:color w:val="000000"/>
                                  <w:sz w:val="16"/>
                                  <w:szCs w:val="16"/>
                                </w:rPr>
                                <w:t>tel.:++386 748 02 429</w:t>
                              </w:r>
                              <w:r>
                                <w:rPr>
                                  <w:rFonts w:ascii="Arial" w:hAnsi="Arial" w:cs="Arial"/>
                                  <w:sz w:val="24"/>
                                  <w:szCs w:val="24"/>
                                </w:rPr>
                                <w:br/>
                              </w:r>
                              <w:proofErr w:type="spellStart"/>
                              <w:r>
                                <w:rPr>
                                  <w:rFonts w:ascii="Arial" w:hAnsi="Arial" w:cs="Arial"/>
                                  <w:color w:val="000000"/>
                                  <w:sz w:val="16"/>
                                  <w:szCs w:val="16"/>
                                </w:rPr>
                                <w:t>E-mail:darko.kavsek@nek.si</w:t>
                              </w:r>
                              <w:proofErr w:type="spellEnd"/>
                              <w:r>
                                <w:rPr>
                                  <w:rFonts w:ascii="Arial" w:hAnsi="Arial" w:cs="Arial"/>
                                  <w:sz w:val="24"/>
                                  <w:szCs w:val="24"/>
                                </w:rPr>
                                <w:br/>
                              </w:r>
                              <w:r>
                                <w:rPr>
                                  <w:rFonts w:ascii="Arial" w:hAnsi="Arial" w:cs="Arial"/>
                                  <w:sz w:val="24"/>
                                  <w:szCs w:val="24"/>
                                </w:rPr>
                                <w:br/>
                              </w:r>
                              <w:r>
                                <w:rPr>
                                  <w:rFonts w:ascii="Arial" w:hAnsi="Arial" w:cs="Arial"/>
                                  <w:color w:val="000000"/>
                                  <w:sz w:val="16"/>
                                  <w:szCs w:val="16"/>
                                </w:rPr>
                                <w:t>IF A REVISION TO THE SUPPLIER'S QUALITY ASSURANCE MANUAL IS MADE DURING THE CONDUCT OF WORK ASSOCIATED WITH THIS ORDER, A COPY OF THE REVISION SHALL BE SU</w:t>
                              </w:r>
                              <w:r>
                                <w:rPr>
                                  <w:rFonts w:ascii="Arial" w:hAnsi="Arial" w:cs="Arial"/>
                                  <w:color w:val="000000"/>
                                  <w:sz w:val="16"/>
                                  <w:szCs w:val="16"/>
                                </w:rPr>
                                <w:t>BMITTED TO THE ABOVE ADDRESS PRIOR TO IMPLEMENTATION OF THE CHANGE.</w:t>
                              </w:r>
                            </w:p>
                          </w:tc>
                        </w:tr>
                      </w:tbl>
                      <w:p w:rsidR="00000000" w:rsidRDefault="003F3A8E">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B06 - 10CFR21 REPORTING</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THIS ORDER IS SUBJECT THE PROVISIONS OF THE TITLE 10 OF THE U.S. CODE OF FEDERAL REGULATIONS PART 21, REPORTING OF DEFECTS AND NONCOMPLIANCE, REPORTING PURSUAN</w:t>
                              </w:r>
                              <w:r>
                                <w:rPr>
                                  <w:rFonts w:ascii="Arial" w:hAnsi="Arial" w:cs="Arial"/>
                                  <w:color w:val="000000"/>
                                  <w:sz w:val="16"/>
                                  <w:szCs w:val="16"/>
                                </w:rPr>
                                <w:t>T TO 10CFR21 SHALL BE MADE TO:</w:t>
                              </w:r>
                              <w:r>
                                <w:rPr>
                                  <w:rFonts w:ascii="Arial" w:hAnsi="Arial" w:cs="Arial"/>
                                  <w:sz w:val="24"/>
                                  <w:szCs w:val="24"/>
                                </w:rPr>
                                <w:br/>
                              </w:r>
                              <w:r>
                                <w:rPr>
                                  <w:rFonts w:ascii="Arial" w:hAnsi="Arial" w:cs="Arial"/>
                                  <w:sz w:val="24"/>
                                  <w:szCs w:val="24"/>
                                </w:rPr>
                                <w:br/>
                              </w:r>
                              <w:r>
                                <w:rPr>
                                  <w:rFonts w:ascii="Arial" w:hAnsi="Arial" w:cs="Arial"/>
                                  <w:color w:val="000000"/>
                                  <w:sz w:val="16"/>
                                  <w:szCs w:val="16"/>
                                </w:rPr>
                                <w:t>ZVONIMIR ZEC , ENGINEERING SUPPORT FOR LONG TERM OPERATION SUPERINTENDENT</w:t>
                              </w:r>
                              <w:r>
                                <w:rPr>
                                  <w:rFonts w:ascii="Arial" w:hAnsi="Arial" w:cs="Arial"/>
                                  <w:sz w:val="24"/>
                                  <w:szCs w:val="24"/>
                                </w:rPr>
                                <w:br/>
                              </w:r>
                              <w:proofErr w:type="spellStart"/>
                              <w:r>
                                <w:rPr>
                                  <w:rFonts w:ascii="Arial" w:hAnsi="Arial" w:cs="Arial"/>
                                  <w:color w:val="000000"/>
                                  <w:sz w:val="16"/>
                                  <w:szCs w:val="16"/>
                                </w:rPr>
                                <w:t>tel</w:t>
                              </w:r>
                              <w:proofErr w:type="spellEnd"/>
                              <w:r>
                                <w:rPr>
                                  <w:rFonts w:ascii="Arial" w:hAnsi="Arial" w:cs="Arial"/>
                                  <w:color w:val="000000"/>
                                  <w:sz w:val="16"/>
                                  <w:szCs w:val="16"/>
                                </w:rPr>
                                <w:t>:++386 748 02 262</w:t>
                              </w:r>
                              <w:r>
                                <w:rPr>
                                  <w:rFonts w:ascii="Arial" w:hAnsi="Arial" w:cs="Arial"/>
                                  <w:sz w:val="24"/>
                                  <w:szCs w:val="24"/>
                                </w:rPr>
                                <w:br/>
                              </w:r>
                              <w:r>
                                <w:rPr>
                                  <w:rFonts w:ascii="Arial" w:hAnsi="Arial" w:cs="Arial"/>
                                  <w:color w:val="000000"/>
                                  <w:sz w:val="16"/>
                                  <w:szCs w:val="16"/>
                                </w:rPr>
                                <w:t>E-MAIL: zvonimir.zec@nek.si</w:t>
                              </w:r>
                            </w:p>
                          </w:tc>
                        </w:tr>
                      </w:tbl>
                      <w:p w:rsidR="00000000" w:rsidRDefault="003F3A8E">
                        <w:pPr>
                          <w:widowControl w:val="0"/>
                          <w:autoSpaceDE w:val="0"/>
                          <w:autoSpaceDN w:val="0"/>
                          <w:adjustRightInd w:val="0"/>
                          <w:spacing w:after="0" w:line="240" w:lineRule="auto"/>
                          <w:ind w:left="108" w:right="100"/>
                          <w:rPr>
                            <w:rFonts w:ascii="Arial" w:hAnsi="Arial" w:cs="Arial"/>
                            <w:sz w:val="24"/>
                            <w:szCs w:val="24"/>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B08 - RETENTION OF RECORDS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 RECORD SYSTEM (RETENTION TIME FOR LIFETIME AND NON-PERMANENT RECORD</w:t>
                              </w:r>
                              <w:r>
                                <w:rPr>
                                  <w:rFonts w:ascii="Arial" w:hAnsi="Arial" w:cs="Arial"/>
                                  <w:color w:val="000000"/>
                                  <w:sz w:val="16"/>
                                  <w:szCs w:val="16"/>
                                </w:rPr>
                                <w:t>S) SHALL BE ESTABLISHED AND MAINTAINED BY THE SUPPLIER THAT PROVIDES DOCUMENTARY EVIDENCE OF THE QUALITY OF THE ITEMS AND ACTIVITIES AFFECTING QUALITY. THESE QA RECORDS SHALL INCLUDE RESULTS OF REVIEWS, INSPECTIONS,TESTS, AUDITS, MONITORING OF WORK PERFORM</w:t>
                              </w:r>
                              <w:r>
                                <w:rPr>
                                  <w:rFonts w:ascii="Arial" w:hAnsi="Arial" w:cs="Arial"/>
                                  <w:color w:val="000000"/>
                                  <w:sz w:val="16"/>
                                  <w:szCs w:val="16"/>
                                </w:rPr>
                                <w:t>ANCE AND MATERIAL ANALYSIS. RECORDS SHALL, AS A MINIMUM, IDENTIFY THE INSPECTOR OR DATA RECORDER, DATE INSPECTION WAS PERFORMED, TYPE OF OBSERVATION, PROCEDURES USED, RESULTS, ACCEPTABILITY, AND ACTION TAKEN FOR DEFICIENCIES NOTED. ADDITIONAL RECORDS OF SU</w:t>
                              </w:r>
                              <w:r>
                                <w:rPr>
                                  <w:rFonts w:ascii="Arial" w:hAnsi="Arial" w:cs="Arial"/>
                                  <w:color w:val="000000"/>
                                  <w:sz w:val="16"/>
                                  <w:szCs w:val="16"/>
                                </w:rPr>
                                <w:t>PPORTING DATA SHALL ALSO BE MAINTAINED. ALL QUALITY VERIFICATION RECORDS, PROCEDURES AND QUALIFICATIONS SHALL BE IDENTIFIABLE TO THE ITEM OR ACTIVITY INVOLVED. THESE RECORDS SHALL BE RETRIVEABLE AND AVAILABLE FOR EXAMINATION. THE CLASSIFICATION AND RETENTI</w:t>
                              </w:r>
                              <w:r>
                                <w:rPr>
                                  <w:rFonts w:ascii="Arial" w:hAnsi="Arial" w:cs="Arial"/>
                                  <w:color w:val="000000"/>
                                  <w:sz w:val="16"/>
                                  <w:szCs w:val="16"/>
                                </w:rPr>
                                <w:t>ON TIME OF LIFETIME AND NON-PERMANENT RECORDS SHALL BE IN COMPLIANCE WITH THE REQUIREMENTS OF USNRC REGULATORY GUIDE 1.28, REV. 3-1985. THE SUPPLIER MAY DISPOSE OF NON-PERMANENT RECORDS AFTER THE REQUIRED RETENTION PERIOD. IF THE SUPPLIER GOES OUT OF BUSIN</w:t>
                              </w:r>
                              <w:r>
                                <w:rPr>
                                  <w:rFonts w:ascii="Arial" w:hAnsi="Arial" w:cs="Arial"/>
                                  <w:color w:val="000000"/>
                                  <w:sz w:val="16"/>
                                  <w:szCs w:val="16"/>
                                </w:rPr>
                                <w:t>ESS BEFORE THE END OF THE RETENTION PERIOD OF THESE RECORDS, THE SUPPLIER WILL SEND ONE COPY OF THESE RECORDS TO THE NEK IMPORT</w:t>
                              </w:r>
                              <w:r>
                                <w:rPr>
                                  <w:rFonts w:ascii="Arial" w:hAnsi="Arial" w:cs="Arial"/>
                                  <w:sz w:val="24"/>
                                  <w:szCs w:val="24"/>
                                </w:rPr>
                                <w:br/>
                              </w:r>
                              <w:r>
                                <w:rPr>
                                  <w:rFonts w:ascii="Arial" w:hAnsi="Arial" w:cs="Arial"/>
                                  <w:color w:val="000000"/>
                                  <w:sz w:val="16"/>
                                  <w:szCs w:val="16"/>
                                </w:rPr>
                                <w:t>DEPARTMENT SUPERINTENDENT.</w:t>
                              </w:r>
                            </w:p>
                          </w:tc>
                        </w:tr>
                      </w:tbl>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89"/>
                    <w:rPr>
                      <w:rFonts w:ascii="Arial" w:hAnsi="Arial" w:cs="Arial"/>
                      <w:sz w:val="24"/>
                      <w:szCs w:val="24"/>
                    </w:rPr>
                  </w:pPr>
                </w:p>
              </w:tc>
            </w:tr>
          </w:tbl>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00000">
              <w:tblPrEx>
                <w:tblCellMar>
                  <w:top w:w="0" w:type="dxa"/>
                  <w:left w:w="0" w:type="dxa"/>
                  <w:bottom w:w="0" w:type="dxa"/>
                  <w:right w:w="0" w:type="dxa"/>
                </w:tblCellMar>
              </w:tblPrEx>
              <w:tc>
                <w:tcPr>
                  <w:tcW w:w="10259" w:type="dxa"/>
                  <w:shd w:val="clear" w:color="auto" w:fill="FFFFFF"/>
                </w:tcPr>
                <w:p w:rsidR="00000000" w:rsidRDefault="003F3A8E">
                  <w:pPr>
                    <w:widowControl w:val="0"/>
                    <w:autoSpaceDE w:val="0"/>
                    <w:autoSpaceDN w:val="0"/>
                    <w:adjustRightInd w:val="0"/>
                    <w:spacing w:after="0" w:line="240" w:lineRule="auto"/>
                    <w:ind w:left="108" w:right="89"/>
                    <w:rPr>
                      <w:rFonts w:ascii="Arial" w:hAnsi="Arial" w:cs="Arial"/>
                      <w:color w:val="000000"/>
                      <w:sz w:val="20"/>
                      <w:szCs w:val="20"/>
                    </w:rPr>
                  </w:pPr>
                  <w:r>
                    <w:rPr>
                      <w:rFonts w:ascii="Arial" w:hAnsi="Arial" w:cs="Arial"/>
                      <w:color w:val="000000"/>
                      <w:sz w:val="20"/>
                      <w:szCs w:val="20"/>
                    </w:rPr>
                    <w:t xml:space="preserve"> </w:t>
                  </w:r>
                </w:p>
                <w:p w:rsidR="00000000" w:rsidRDefault="003F3A8E">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C00 - NONCONFORMANCE AND DEVIATION</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00000">
                    <w:tblPrEx>
                      <w:tblCellMar>
                        <w:top w:w="0" w:type="dxa"/>
                        <w:left w:w="0" w:type="dxa"/>
                        <w:bottom w:w="0" w:type="dxa"/>
                        <w:right w:w="0" w:type="dxa"/>
                      </w:tblCellMar>
                    </w:tblPrEx>
                    <w:tc>
                      <w:tcPr>
                        <w:tcW w:w="10028" w:type="dxa"/>
                        <w:shd w:val="clear" w:color="auto" w:fill="FFFFFF"/>
                      </w:tcPr>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C01 - NO SUBSTITUTIONS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SHALL NOT SUBSTITUTE OTHER ITEMS FOR THE ITEMS REQUESTED WITHOUT SPECIFIC WRITTEN APPROVAL OF NEK PRIOR TO SHIPMENT. IF THE SUPPLIER IDENTIFIES CHANGES,NONCONFORMANCES, OR SEEKS WAIVERS FROM OTHER REQUIREMENTS OF THIS PURCHASE ORDER, THE SUPPL</w:t>
                              </w:r>
                              <w:r>
                                <w:rPr>
                                  <w:rFonts w:ascii="Arial" w:hAnsi="Arial" w:cs="Arial"/>
                                  <w:color w:val="000000"/>
                                  <w:sz w:val="16"/>
                                  <w:szCs w:val="16"/>
                                </w:rPr>
                                <w:t>IER SHALL DESCRIBE SUCH CONDITIONS AND THIS INFORMATION SHALL BE TRANSMITTED, IN WRITING, TO NEK IMPORT DEPARTMENT SUPERINTENDENT.</w:t>
                              </w:r>
                              <w:r>
                                <w:rPr>
                                  <w:rFonts w:ascii="Arial" w:hAnsi="Arial" w:cs="Arial"/>
                                  <w:sz w:val="24"/>
                                  <w:szCs w:val="24"/>
                                </w:rPr>
                                <w:br/>
                              </w:r>
                              <w:r>
                                <w:rPr>
                                  <w:rFonts w:ascii="Arial" w:hAnsi="Arial" w:cs="Arial"/>
                                  <w:sz w:val="24"/>
                                  <w:szCs w:val="24"/>
                                </w:rPr>
                                <w:br/>
                              </w:r>
                              <w:r>
                                <w:rPr>
                                  <w:rFonts w:ascii="Arial" w:hAnsi="Arial" w:cs="Arial"/>
                                  <w:color w:val="000000"/>
                                  <w:sz w:val="16"/>
                                  <w:szCs w:val="16"/>
                                </w:rPr>
                                <w:t>IF THE REQUESTED INFORMATION IS APPROVED BY NEK, THE SUPPLIER SHALL INCLUDE AN APPROVED COPY OF THE INFORMATION STATEMENT WI</w:t>
                              </w:r>
                              <w:r>
                                <w:rPr>
                                  <w:rFonts w:ascii="Arial" w:hAnsi="Arial" w:cs="Arial"/>
                                  <w:color w:val="000000"/>
                                  <w:sz w:val="16"/>
                                  <w:szCs w:val="16"/>
                                </w:rPr>
                                <w:t>TH THE ITEMS SHIPPED.</w:t>
                              </w:r>
                              <w:r>
                                <w:rPr>
                                  <w:rFonts w:ascii="Arial" w:hAnsi="Arial" w:cs="Arial"/>
                                  <w:sz w:val="24"/>
                                  <w:szCs w:val="24"/>
                                </w:rPr>
                                <w:br/>
                              </w:r>
                              <w:r>
                                <w:rPr>
                                  <w:rFonts w:ascii="Arial" w:hAnsi="Arial" w:cs="Arial"/>
                                  <w:sz w:val="24"/>
                                  <w:szCs w:val="24"/>
                                </w:rPr>
                                <w:br/>
                              </w:r>
                              <w:r>
                                <w:rPr>
                                  <w:rFonts w:ascii="Arial" w:hAnsi="Arial" w:cs="Arial"/>
                                  <w:color w:val="000000"/>
                                  <w:sz w:val="16"/>
                                  <w:szCs w:val="16"/>
                                </w:rPr>
                                <w:t>THE SUPPLIER SHALL IDENTIFY ANY CHANGE MADE TO UPGRADE ANY ITEM ON THIS PURCHASE ORDER AS A RESULT OF USNRC CORRESPONDENCE (SUCH AS INFORMATION NOTICES, BULLETINS AND ADVISORY LETTERS). CHANGES AS PART OF THE SUPPLIER'S PRODUCT IMPRO</w:t>
                              </w:r>
                              <w:r>
                                <w:rPr>
                                  <w:rFonts w:ascii="Arial" w:hAnsi="Arial" w:cs="Arial"/>
                                  <w:color w:val="000000"/>
                                  <w:sz w:val="16"/>
                                  <w:szCs w:val="16"/>
                                </w:rPr>
                                <w:t>VEMENT PROGRAM SHALL ALSO BE IDENTIFIED AND TRANSMITTED IN WRITTING TO THE NEK IMPORT DEPARTMENT SUPERINTENDENT FOR APPROVAL.</w:t>
                              </w:r>
                            </w:p>
                          </w:tc>
                        </w:tr>
                      </w:tbl>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89"/>
                    <w:rPr>
                      <w:rFonts w:ascii="Arial" w:hAnsi="Arial" w:cs="Arial"/>
                      <w:sz w:val="24"/>
                      <w:szCs w:val="24"/>
                    </w:rPr>
                  </w:pPr>
                </w:p>
              </w:tc>
            </w:tr>
          </w:tbl>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00000">
              <w:tblPrEx>
                <w:tblCellMar>
                  <w:top w:w="0" w:type="dxa"/>
                  <w:left w:w="0" w:type="dxa"/>
                  <w:bottom w:w="0" w:type="dxa"/>
                  <w:right w:w="0" w:type="dxa"/>
                </w:tblCellMar>
              </w:tblPrEx>
              <w:tc>
                <w:tcPr>
                  <w:tcW w:w="10259" w:type="dxa"/>
                  <w:shd w:val="clear" w:color="auto" w:fill="FFFFFF"/>
                </w:tcPr>
                <w:p w:rsidR="00000000" w:rsidRDefault="003F3A8E">
                  <w:pPr>
                    <w:widowControl w:val="0"/>
                    <w:autoSpaceDE w:val="0"/>
                    <w:autoSpaceDN w:val="0"/>
                    <w:adjustRightInd w:val="0"/>
                    <w:spacing w:after="0" w:line="240" w:lineRule="auto"/>
                    <w:ind w:left="108" w:right="89"/>
                    <w:rPr>
                      <w:rFonts w:ascii="Arial" w:hAnsi="Arial" w:cs="Arial"/>
                      <w:color w:val="000000"/>
                      <w:sz w:val="20"/>
                      <w:szCs w:val="20"/>
                    </w:rPr>
                  </w:pPr>
                  <w:r>
                    <w:rPr>
                      <w:rFonts w:ascii="Arial" w:hAnsi="Arial" w:cs="Arial"/>
                      <w:color w:val="000000"/>
                      <w:sz w:val="20"/>
                      <w:szCs w:val="20"/>
                    </w:rPr>
                    <w:t xml:space="preserve"> </w:t>
                  </w:r>
                </w:p>
                <w:p w:rsidR="00000000" w:rsidRDefault="003F3A8E">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F00 - SHIPPING, HANDLING, MARKING AND STORAGE INSTRUCTIONS</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00000">
                    <w:tblPrEx>
                      <w:tblCellMar>
                        <w:top w:w="0" w:type="dxa"/>
                        <w:left w:w="0" w:type="dxa"/>
                        <w:bottom w:w="0" w:type="dxa"/>
                        <w:right w:w="0" w:type="dxa"/>
                      </w:tblCellMar>
                    </w:tblPrEx>
                    <w:tc>
                      <w:tcPr>
                        <w:tcW w:w="10028" w:type="dxa"/>
                        <w:shd w:val="clear" w:color="auto" w:fill="FFFFFF"/>
                      </w:tcPr>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F02 - HANDLING, PACKAGING AND SHIPPING</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HANDLING, PACKAGING AND SHIPPING OF THE ITEM SUPPLIED UNDER THIS PURCHASE ORDER SHALL BE IN ACCORDANCE WITH AMERICAN NATIONAL STANDARDS INSTITUTE (ANSI) N45.2.2-LEVEL B.</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rsidP="004013D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F40 - SUPPLIER'S NAME</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F50 - ITEM MARKING REQUIREMENTS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ITEMS ARE TO BE PACKAGED INDIVIDUALLY AND IDENTIFIED WITH THE SPECIFIC PART NUMBER, OR ALL ITEMS OF A GIVEN PART NUMBER TO BE PACKAGED TOGETHER AND IDENTIFIED WITH THE SPECIFIC PART NUMBER AND THE FOLLOWING:</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408" w:right="91"/>
                                <w:rPr>
                                  <w:rFonts w:ascii="Arial" w:hAnsi="Arial" w:cs="Arial"/>
                                  <w:b/>
                                  <w:bCs/>
                                  <w:color w:val="000000"/>
                                  <w:sz w:val="16"/>
                                  <w:szCs w:val="16"/>
                                </w:rPr>
                              </w:pPr>
                              <w:r>
                                <w:rPr>
                                  <w:rFonts w:ascii="Arial" w:hAnsi="Arial" w:cs="Arial"/>
                                  <w:b/>
                                  <w:bCs/>
                                  <w:color w:val="000000"/>
                                  <w:sz w:val="16"/>
                                  <w:szCs w:val="16"/>
                                </w:rPr>
                                <w:t>F51 - THE PURCHASE ORDER NUMBER</w:t>
                              </w:r>
                            </w:p>
                            <w:p w:rsidR="00000000" w:rsidRDefault="003F3A8E">
                              <w:pPr>
                                <w:widowControl w:val="0"/>
                                <w:autoSpaceDE w:val="0"/>
                                <w:autoSpaceDN w:val="0"/>
                                <w:adjustRightInd w:val="0"/>
                                <w:spacing w:after="0" w:line="240" w:lineRule="auto"/>
                                <w:ind w:left="4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408" w:right="91"/>
                                <w:rPr>
                                  <w:rFonts w:ascii="Arial" w:hAnsi="Arial" w:cs="Arial"/>
                                  <w:b/>
                                  <w:bCs/>
                                  <w:color w:val="000000"/>
                                  <w:sz w:val="16"/>
                                  <w:szCs w:val="16"/>
                                </w:rPr>
                              </w:pPr>
                              <w:r>
                                <w:rPr>
                                  <w:rFonts w:ascii="Arial" w:hAnsi="Arial" w:cs="Arial"/>
                                  <w:b/>
                                  <w:bCs/>
                                  <w:color w:val="000000"/>
                                  <w:sz w:val="16"/>
                                  <w:szCs w:val="16"/>
                                </w:rPr>
                                <w:t>F521 - PART/ CATALOG NO.</w:t>
                              </w:r>
                            </w:p>
                            <w:p w:rsidR="00000000" w:rsidRDefault="003F3A8E">
                              <w:pPr>
                                <w:widowControl w:val="0"/>
                                <w:autoSpaceDE w:val="0"/>
                                <w:autoSpaceDN w:val="0"/>
                                <w:adjustRightInd w:val="0"/>
                                <w:spacing w:after="0" w:line="240" w:lineRule="auto"/>
                                <w:ind w:left="4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408" w:right="91"/>
                                <w:rPr>
                                  <w:rFonts w:ascii="Arial" w:hAnsi="Arial" w:cs="Arial"/>
                                  <w:b/>
                                  <w:bCs/>
                                  <w:color w:val="000000"/>
                                  <w:sz w:val="16"/>
                                  <w:szCs w:val="16"/>
                                </w:rPr>
                              </w:pPr>
                              <w:r>
                                <w:rPr>
                                  <w:rFonts w:ascii="Arial" w:hAnsi="Arial" w:cs="Arial"/>
                                  <w:b/>
                                  <w:bCs/>
                                  <w:color w:val="000000"/>
                                  <w:sz w:val="16"/>
                                  <w:szCs w:val="16"/>
                                </w:rPr>
                                <w:t>F57 - MANUFACTURER'S NAME</w:t>
                              </w:r>
                            </w:p>
                            <w:p w:rsidR="00000000" w:rsidRDefault="003F3A8E">
                              <w:pPr>
                                <w:widowControl w:val="0"/>
                                <w:autoSpaceDE w:val="0"/>
                                <w:autoSpaceDN w:val="0"/>
                                <w:adjustRightInd w:val="0"/>
                                <w:spacing w:after="0" w:line="240" w:lineRule="auto"/>
                                <w:ind w:left="4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408" w:right="91"/>
                                <w:rPr>
                                  <w:rFonts w:ascii="Arial" w:hAnsi="Arial" w:cs="Arial"/>
                                  <w:b/>
                                  <w:bCs/>
                                  <w:color w:val="000000"/>
                                  <w:sz w:val="16"/>
                                  <w:szCs w:val="16"/>
                                </w:rPr>
                              </w:pPr>
                              <w:r>
                                <w:rPr>
                                  <w:rFonts w:ascii="Arial" w:hAnsi="Arial" w:cs="Arial"/>
                                  <w:b/>
                                  <w:bCs/>
                                  <w:color w:val="000000"/>
                                  <w:sz w:val="16"/>
                                  <w:szCs w:val="16"/>
                                </w:rPr>
                                <w:t>F59 - ITEM SERIAL NUMBER</w:t>
                              </w:r>
                            </w:p>
                            <w:p w:rsidR="00000000" w:rsidRDefault="003F3A8E">
                              <w:pPr>
                                <w:widowControl w:val="0"/>
                                <w:autoSpaceDE w:val="0"/>
                                <w:autoSpaceDN w:val="0"/>
                                <w:adjustRightInd w:val="0"/>
                                <w:spacing w:after="0" w:line="240" w:lineRule="auto"/>
                                <w:ind w:left="4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rsidP="004013D8">
                              <w:pPr>
                                <w:widowControl w:val="0"/>
                                <w:autoSpaceDE w:val="0"/>
                                <w:autoSpaceDN w:val="0"/>
                                <w:adjustRightInd w:val="0"/>
                                <w:spacing w:after="0" w:line="240" w:lineRule="auto"/>
                                <w:ind w:left="208" w:right="91"/>
                                <w:rPr>
                                  <w:rFonts w:ascii="Arial" w:hAnsi="Arial" w:cs="Arial"/>
                                  <w:sz w:val="24"/>
                                  <w:szCs w:val="24"/>
                                </w:rPr>
                              </w:pPr>
                              <w:r>
                                <w:rPr>
                                  <w:rFonts w:ascii="Arial" w:hAnsi="Arial" w:cs="Arial"/>
                                  <w:b/>
                                  <w:bCs/>
                                  <w:color w:val="000000"/>
                                  <w:sz w:val="16"/>
                                  <w:szCs w:val="16"/>
                                </w:rPr>
                                <w:t>F90 - PACKING SLIPS ARE TO BE SHIPPED WITH ORDER</w:t>
                              </w:r>
                            </w:p>
                          </w:tc>
                        </w:tr>
                      </w:tbl>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89"/>
                    <w:rPr>
                      <w:rFonts w:ascii="Arial" w:hAnsi="Arial" w:cs="Arial"/>
                      <w:sz w:val="24"/>
                      <w:szCs w:val="24"/>
                    </w:rPr>
                  </w:pPr>
                </w:p>
              </w:tc>
            </w:tr>
          </w:tbl>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000000">
              <w:tblPrEx>
                <w:tblCellMar>
                  <w:top w:w="0" w:type="dxa"/>
                  <w:left w:w="0" w:type="dxa"/>
                  <w:bottom w:w="0" w:type="dxa"/>
                  <w:right w:w="0" w:type="dxa"/>
                </w:tblCellMar>
              </w:tblPrEx>
              <w:tc>
                <w:tcPr>
                  <w:tcW w:w="10259" w:type="dxa"/>
                  <w:shd w:val="clear" w:color="auto" w:fill="FFFFFF"/>
                </w:tcPr>
                <w:p w:rsidR="00000000" w:rsidRDefault="003F3A8E">
                  <w:pPr>
                    <w:widowControl w:val="0"/>
                    <w:autoSpaceDE w:val="0"/>
                    <w:autoSpaceDN w:val="0"/>
                    <w:adjustRightInd w:val="0"/>
                    <w:spacing w:after="0" w:line="240" w:lineRule="auto"/>
                    <w:ind w:left="108" w:right="89"/>
                    <w:rPr>
                      <w:rFonts w:ascii="Arial" w:hAnsi="Arial" w:cs="Arial"/>
                      <w:color w:val="000000"/>
                      <w:sz w:val="20"/>
                      <w:szCs w:val="20"/>
                    </w:rPr>
                  </w:pPr>
                  <w:r>
                    <w:rPr>
                      <w:rFonts w:ascii="Arial" w:hAnsi="Arial" w:cs="Arial"/>
                      <w:color w:val="000000"/>
                      <w:sz w:val="20"/>
                      <w:szCs w:val="20"/>
                    </w:rPr>
                    <w:t xml:space="preserve"> </w:t>
                  </w:r>
                </w:p>
                <w:p w:rsidR="00000000" w:rsidRDefault="003F3A8E">
                  <w:pPr>
                    <w:widowControl w:val="0"/>
                    <w:autoSpaceDE w:val="0"/>
                    <w:autoSpaceDN w:val="0"/>
                    <w:adjustRightInd w:val="0"/>
                    <w:spacing w:after="0" w:line="240" w:lineRule="auto"/>
                    <w:ind w:left="108" w:right="89"/>
                    <w:rPr>
                      <w:rFonts w:ascii="Arial" w:hAnsi="Arial" w:cs="Arial"/>
                      <w:b/>
                      <w:bCs/>
                      <w:color w:val="000000"/>
                      <w:sz w:val="20"/>
                      <w:szCs w:val="20"/>
                    </w:rPr>
                  </w:pPr>
                  <w:r>
                    <w:rPr>
                      <w:rFonts w:ascii="Arial" w:hAnsi="Arial" w:cs="Arial"/>
                      <w:b/>
                      <w:bCs/>
                      <w:color w:val="000000"/>
                      <w:sz w:val="20"/>
                      <w:szCs w:val="20"/>
                    </w:rPr>
                    <w:t>G00 - SUPPLIER DOCUMENTATION REQUIREMENTS</w:t>
                  </w:r>
                </w:p>
                <w:p w:rsidR="00000000" w:rsidRDefault="003F3A8E">
                  <w:pPr>
                    <w:widowControl w:val="0"/>
                    <w:autoSpaceDE w:val="0"/>
                    <w:autoSpaceDN w:val="0"/>
                    <w:adjustRightInd w:val="0"/>
                    <w:spacing w:after="0" w:line="240" w:lineRule="auto"/>
                    <w:ind w:left="108" w:right="89"/>
                    <w:rPr>
                      <w:rFonts w:ascii="Arial" w:hAnsi="Arial" w:cs="Arial"/>
                      <w:sz w:val="24"/>
                      <w:szCs w:val="24"/>
                    </w:rPr>
                  </w:pPr>
                  <w:r>
                    <w:rPr>
                      <w:rFonts w:ascii="Arial" w:hAnsi="Arial" w:cs="Arial"/>
                      <w:b/>
                      <w:bCs/>
                      <w:color w:val="000000"/>
                      <w:sz w:val="20"/>
                      <w:szCs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000000">
                    <w:tblPrEx>
                      <w:tblCellMar>
                        <w:top w:w="0" w:type="dxa"/>
                        <w:left w:w="0" w:type="dxa"/>
                        <w:bottom w:w="0" w:type="dxa"/>
                        <w:right w:w="0" w:type="dxa"/>
                      </w:tblCellMar>
                    </w:tblPrEx>
                    <w:tc>
                      <w:tcPr>
                        <w:tcW w:w="10028" w:type="dxa"/>
                        <w:shd w:val="clear" w:color="auto" w:fill="FFFFFF"/>
                      </w:tcPr>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G01 - DOCUMENT TRACEABILITY</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G05 - CERTIFICATE OF COMPLIANCE WITH PURCHASE ORDER REQUIREMENTS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CERTIFICATE OF COMPLIANCE SHALL SATISFY THE FOLLOWING CRITERIA:</w:t>
                              </w:r>
                              <w:r>
                                <w:rPr>
                                  <w:rFonts w:ascii="Arial" w:hAnsi="Arial" w:cs="Arial"/>
                                  <w:sz w:val="24"/>
                                  <w:szCs w:val="24"/>
                                </w:rPr>
                                <w:br/>
                              </w:r>
                              <w:r>
                                <w:rPr>
                                  <w:rFonts w:ascii="Arial" w:hAnsi="Arial" w:cs="Arial"/>
                                  <w:sz w:val="24"/>
                                  <w:szCs w:val="24"/>
                                </w:rPr>
                                <w:br/>
                              </w:r>
                              <w:r>
                                <w:rPr>
                                  <w:rFonts w:ascii="Arial" w:hAnsi="Arial" w:cs="Arial"/>
                                  <w:color w:val="000000"/>
                                  <w:sz w:val="16"/>
                                  <w:szCs w:val="16"/>
                                </w:rPr>
                                <w:t>1.   IDENTIFY THE PURCHASE ORDER NUMBER, INCLUDING ITEM NUMBERS AND CHANGE ORDER NUMBER APPLICABLE TO THE ITEM BEING CERT</w:t>
                              </w:r>
                              <w:r>
                                <w:rPr>
                                  <w:rFonts w:ascii="Arial" w:hAnsi="Arial" w:cs="Arial"/>
                                  <w:color w:val="000000"/>
                                  <w:sz w:val="16"/>
                                  <w:szCs w:val="16"/>
                                </w:rPr>
                                <w:t>IFIED.</w:t>
                              </w:r>
                              <w:r>
                                <w:rPr>
                                  <w:rFonts w:ascii="Arial" w:hAnsi="Arial" w:cs="Arial"/>
                                  <w:sz w:val="24"/>
                                  <w:szCs w:val="24"/>
                                </w:rPr>
                                <w:br/>
                              </w:r>
                              <w:r>
                                <w:rPr>
                                  <w:rFonts w:ascii="Arial" w:hAnsi="Arial" w:cs="Arial"/>
                                  <w:sz w:val="24"/>
                                  <w:szCs w:val="24"/>
                                </w:rPr>
                                <w:br/>
                              </w:r>
                              <w:r>
                                <w:rPr>
                                  <w:rFonts w:ascii="Arial" w:hAnsi="Arial" w:cs="Arial"/>
                                  <w:color w:val="000000"/>
                                  <w:sz w:val="16"/>
                                  <w:szCs w:val="16"/>
                                </w:rPr>
                                <w:t>2.   A PERSON IDENTIFIED IN THE SUPPLIER'S QUALITY ASSURANCE PROGRAM  DESCRIPTION AS RESPONSIBLE FOR CERTIFICATION SHALL ATTEST TO THE CERTIFICATE BY SIGNATURE, TITLE AND DATE OF SIGNING.</w:t>
                              </w:r>
                              <w:r>
                                <w:rPr>
                                  <w:rFonts w:ascii="Arial" w:hAnsi="Arial" w:cs="Arial"/>
                                  <w:sz w:val="24"/>
                                  <w:szCs w:val="24"/>
                                </w:rPr>
                                <w:br/>
                              </w:r>
                              <w:r>
                                <w:rPr>
                                  <w:rFonts w:ascii="Arial" w:hAnsi="Arial" w:cs="Arial"/>
                                  <w:sz w:val="24"/>
                                  <w:szCs w:val="24"/>
                                </w:rPr>
                                <w:br/>
                              </w:r>
                              <w:r>
                                <w:rPr>
                                  <w:rFonts w:ascii="Arial" w:hAnsi="Arial" w:cs="Arial"/>
                                  <w:color w:val="000000"/>
                                  <w:sz w:val="16"/>
                                  <w:szCs w:val="16"/>
                                </w:rPr>
                                <w:t>3.   SUPPORTING DOCUMENTATION TO SUBSTANTIATE THE CERTIFICA</w:t>
                              </w:r>
                              <w:r>
                                <w:rPr>
                                  <w:rFonts w:ascii="Arial" w:hAnsi="Arial" w:cs="Arial"/>
                                  <w:color w:val="000000"/>
                                  <w:sz w:val="16"/>
                                  <w:szCs w:val="16"/>
                                </w:rPr>
                                <w:t>TE SHALL BE INCLUDED, UNLESS OTHERWISE WAIVED BY NEK.</w:t>
                              </w:r>
                              <w:r>
                                <w:rPr>
                                  <w:rFonts w:ascii="Arial" w:hAnsi="Arial" w:cs="Arial"/>
                                  <w:sz w:val="24"/>
                                  <w:szCs w:val="24"/>
                                </w:rPr>
                                <w:br/>
                              </w:r>
                              <w:r>
                                <w:rPr>
                                  <w:rFonts w:ascii="Arial" w:hAnsi="Arial" w:cs="Arial"/>
                                  <w:sz w:val="24"/>
                                  <w:szCs w:val="24"/>
                                </w:rPr>
                                <w:br/>
                              </w:r>
                              <w:r>
                                <w:rPr>
                                  <w:rFonts w:ascii="Arial" w:hAnsi="Arial" w:cs="Arial"/>
                                  <w:color w:val="000000"/>
                                  <w:sz w:val="16"/>
                                  <w:szCs w:val="16"/>
                                </w:rPr>
                                <w:t>4.   NEK RESERVES THE RIGHT TO DETERMINE THE VALIDITY OF THE CERTIFICATE OF COMPLIANCE BY AN AUDIT OF THE SUPPLIER OR BY AN INSPECTION OR TEST OF THE ITEM(S).</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G10 - CERTIFICATE OF COMPLIANCE TO IE</w:t>
                              </w:r>
                              <w:r>
                                <w:rPr>
                                  <w:rFonts w:ascii="Arial" w:hAnsi="Arial" w:cs="Arial"/>
                                  <w:b/>
                                  <w:bCs/>
                                  <w:color w:val="000000"/>
                                  <w:sz w:val="16"/>
                                  <w:szCs w:val="16"/>
                                </w:rPr>
                                <w:t>EE 323/344</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SHALL PROVIDE A CERTIFICATION SHOWING THE ITEM(S) HAS BEEN QUALIFIED IN ACCORDANCE WITH IEEE 323-1974, IEEE 344-1975 AND THE ENVIRONMENTAL CODITION OF THE ORDER AS APPLICABLE.</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bookmarkStart w:id="0" w:name="_GoBack"/>
                              <w:bookmarkEnd w:id="0"/>
                              <w:r>
                                <w:rPr>
                                  <w:rFonts w:ascii="Arial" w:hAnsi="Arial" w:cs="Arial"/>
                                  <w:b/>
                                  <w:bCs/>
                                  <w:color w:val="000000"/>
                                  <w:sz w:val="16"/>
                                  <w:szCs w:val="16"/>
                                </w:rPr>
                                <w:t>G22 - NONCONFORMANCE REPORTS</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SHALL PROVIDE A COPY OF ALL NONCONFORMANCE REPORTS AS REPAIR OR USE-AS-IS DISPOSITION OF MATERIALS DURING THE MANUFACTURING PROCESS TO UTILITIES ONLY IN CASES THAT AFFECT ENVIRONMENTAL QUALIFICATION, INTERCHANGEABILITY, DESIGN OR OPERATING PAR</w:t>
                              </w:r>
                              <w:r>
                                <w:rPr>
                                  <w:rFonts w:ascii="Arial" w:hAnsi="Arial" w:cs="Arial"/>
                                  <w:color w:val="000000"/>
                                  <w:sz w:val="16"/>
                                  <w:szCs w:val="16"/>
                                </w:rPr>
                                <w:t xml:space="preserve">AMETERS GENERATED DURING MANUFACTURE OF PROCESSING OF THIS ORDER. </w:t>
                              </w:r>
                              <w:r>
                                <w:rPr>
                                  <w:rFonts w:ascii="Arial" w:hAnsi="Arial" w:cs="Arial"/>
                                  <w:sz w:val="24"/>
                                  <w:szCs w:val="24"/>
                                </w:rPr>
                                <w:br/>
                              </w:r>
                              <w:r>
                                <w:rPr>
                                  <w:rFonts w:ascii="Arial" w:hAnsi="Arial" w:cs="Arial"/>
                                  <w:color w:val="000000"/>
                                  <w:sz w:val="16"/>
                                  <w:szCs w:val="16"/>
                                </w:rPr>
                                <w:t>THIS REPORT SHALL INCLUDE TECHNICAL JUSTIFICATION FOR NONCONFORMANCE DISPOSITIONS. ALL DISPOSITIONS WHICH DO NOT RETURN AN ITEM TO THE CONDITIONS STATED IN AN APPROVED DRAWING OR SPECIFICAT</w:t>
                              </w:r>
                              <w:r>
                                <w:rPr>
                                  <w:rFonts w:ascii="Arial" w:hAnsi="Arial" w:cs="Arial"/>
                                  <w:color w:val="000000"/>
                                  <w:sz w:val="16"/>
                                  <w:szCs w:val="16"/>
                                </w:rPr>
                                <w:t>ION SHALL BE APPROVED BY NEK PRIOR TO THE SHIPMENT OF THE AFFECTED ITEM.</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G52 - CALIBRATION TEST RECORD</w:t>
                              </w:r>
                            </w:p>
                            <w:p w:rsidR="00000000" w:rsidRDefault="003F3A8E">
                              <w:pPr>
                                <w:widowControl w:val="0"/>
                                <w:autoSpaceDE w:val="0"/>
                                <w:autoSpaceDN w:val="0"/>
                                <w:adjustRightInd w:val="0"/>
                                <w:spacing w:after="0" w:line="240" w:lineRule="auto"/>
                                <w:ind w:left="2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G53 - EQUIPMENT/ITEM QUALIFICATION TEST REPORT (EQTR)</w:t>
                              </w:r>
                            </w:p>
                            <w:p w:rsidR="00000000" w:rsidRDefault="003F3A8E">
                              <w:pPr>
                                <w:widowControl w:val="0"/>
                                <w:autoSpaceDE w:val="0"/>
                                <w:autoSpaceDN w:val="0"/>
                                <w:adjustRightInd w:val="0"/>
                                <w:spacing w:after="0" w:line="240" w:lineRule="auto"/>
                                <w:ind w:left="2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G80 - MATERIAL CERTIFICATE (CHEMICAL COMPOSITION AND MECHANICAL PROPERTIES)</w:t>
                              </w:r>
                            </w:p>
                            <w:p w:rsidR="00000000" w:rsidRDefault="003F3A8E">
                              <w:pPr>
                                <w:widowControl w:val="0"/>
                                <w:autoSpaceDE w:val="0"/>
                                <w:autoSpaceDN w:val="0"/>
                                <w:adjustRightInd w:val="0"/>
                                <w:spacing w:after="0" w:line="240" w:lineRule="auto"/>
                                <w:ind w:left="208" w:right="91"/>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I13 - EMI/RFI QUALIFICATION</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THE SUPPLIER SHALL PROVIDE A CERTIFICATION SHOVING THE ITEM(S) HAS BEEN QUALIF</w:t>
                              </w:r>
                              <w:r>
                                <w:rPr>
                                  <w:rFonts w:ascii="Arial" w:hAnsi="Arial" w:cs="Arial"/>
                                  <w:color w:val="000000"/>
                                  <w:sz w:val="16"/>
                                  <w:szCs w:val="16"/>
                                </w:rPr>
                                <w:t>IED IN ACCORDANCE WITH REG. GUIDE 1.180 REV.1 AND/OR EPRI TR-102323 REV.1. QUALIFICATION SHEET SHALL CLEARLY INDICATE EQUIPMENT ABILITY TO WITHSTAND ELECTROMAGNETIC INTERFERENCE, RADIO-FREQUENCY INTERFERENCE, AND POWER SURGES.</w:t>
                              </w:r>
                            </w:p>
                          </w:tc>
                        </w:tr>
                      </w:tbl>
                      <w:p w:rsidR="00000000" w:rsidRDefault="003F3A8E">
                        <w:pPr>
                          <w:widowControl w:val="0"/>
                          <w:autoSpaceDE w:val="0"/>
                          <w:autoSpaceDN w:val="0"/>
                          <w:adjustRightInd w:val="0"/>
                          <w:spacing w:after="0" w:line="240" w:lineRule="auto"/>
                          <w:ind w:left="108" w:right="100"/>
                          <w:rPr>
                            <w:rFonts w:ascii="Arial" w:hAnsi="Arial" w:cs="Arial"/>
                            <w:color w:val="000000"/>
                            <w:sz w:val="16"/>
                            <w:szCs w:val="16"/>
                          </w:rPr>
                        </w:pPr>
                        <w:r>
                          <w:rPr>
                            <w:rFonts w:ascii="Arial" w:hAnsi="Arial" w:cs="Arial"/>
                            <w:color w:val="000000"/>
                            <w:sz w:val="16"/>
                            <w:szCs w:val="16"/>
                          </w:rPr>
                          <w:t xml:space="preserve">  </w:t>
                        </w:r>
                      </w:p>
                      <w:p w:rsidR="00000000" w:rsidRDefault="003F3A8E">
                        <w:pPr>
                          <w:widowControl w:val="0"/>
                          <w:autoSpaceDE w:val="0"/>
                          <w:autoSpaceDN w:val="0"/>
                          <w:adjustRightInd w:val="0"/>
                          <w:spacing w:after="0" w:line="240" w:lineRule="auto"/>
                          <w:ind w:left="108" w:right="100"/>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000000">
                          <w:tblPrEx>
                            <w:tblCellMar>
                              <w:top w:w="0" w:type="dxa"/>
                              <w:left w:w="0" w:type="dxa"/>
                              <w:bottom w:w="0" w:type="dxa"/>
                              <w:right w:w="0" w:type="dxa"/>
                            </w:tblCellMar>
                          </w:tblPrEx>
                          <w:tc>
                            <w:tcPr>
                              <w:tcW w:w="9797" w:type="dxa"/>
                              <w:shd w:val="clear" w:color="auto" w:fill="FFFFFF"/>
                            </w:tcPr>
                            <w:p w:rsidR="00000000" w:rsidRDefault="003F3A8E">
                              <w:pPr>
                                <w:widowControl w:val="0"/>
                                <w:autoSpaceDE w:val="0"/>
                                <w:autoSpaceDN w:val="0"/>
                                <w:adjustRightInd w:val="0"/>
                                <w:spacing w:after="0" w:line="240" w:lineRule="auto"/>
                                <w:ind w:left="208" w:right="91"/>
                                <w:rPr>
                                  <w:rFonts w:ascii="Arial" w:hAnsi="Arial" w:cs="Arial"/>
                                  <w:b/>
                                  <w:bCs/>
                                  <w:color w:val="000000"/>
                                  <w:sz w:val="16"/>
                                  <w:szCs w:val="16"/>
                                </w:rPr>
                              </w:pPr>
                              <w:r>
                                <w:rPr>
                                  <w:rFonts w:ascii="Arial" w:hAnsi="Arial" w:cs="Arial"/>
                                  <w:b/>
                                  <w:bCs/>
                                  <w:color w:val="000000"/>
                                  <w:sz w:val="16"/>
                                  <w:szCs w:val="16"/>
                                </w:rPr>
                                <w:t>X100 - EQ EQUIPMENT</w:t>
                              </w:r>
                            </w:p>
                            <w:p w:rsidR="00000000" w:rsidRDefault="003F3A8E">
                              <w:pPr>
                                <w:widowControl w:val="0"/>
                                <w:autoSpaceDE w:val="0"/>
                                <w:autoSpaceDN w:val="0"/>
                                <w:adjustRightInd w:val="0"/>
                                <w:spacing w:after="0" w:line="240" w:lineRule="auto"/>
                                <w:ind w:left="208" w:right="91"/>
                                <w:rPr>
                                  <w:rFonts w:ascii="Arial" w:hAnsi="Arial" w:cs="Arial"/>
                                  <w:sz w:val="24"/>
                                  <w:szCs w:val="24"/>
                                </w:rPr>
                              </w:pPr>
                              <w:r>
                                <w:rPr>
                                  <w:rFonts w:ascii="Arial" w:hAnsi="Arial" w:cs="Arial"/>
                                  <w:color w:val="000000"/>
                                  <w:sz w:val="16"/>
                                  <w:szCs w:val="16"/>
                                </w:rPr>
                                <w:t>FOLL</w:t>
                              </w:r>
                              <w:r>
                                <w:rPr>
                                  <w:rFonts w:ascii="Arial" w:hAnsi="Arial" w:cs="Arial"/>
                                  <w:color w:val="000000"/>
                                  <w:sz w:val="16"/>
                                  <w:szCs w:val="16"/>
                                </w:rPr>
                                <w:t>OWING TECHNICAL AND QUALITY REQUIREMENTS SHALL BE MET:</w:t>
                              </w:r>
                              <w:r>
                                <w:rPr>
                                  <w:rFonts w:ascii="Arial" w:hAnsi="Arial" w:cs="Arial"/>
                                  <w:sz w:val="24"/>
                                  <w:szCs w:val="24"/>
                                </w:rPr>
                                <w:br/>
                              </w:r>
                              <w:r>
                                <w:rPr>
                                  <w:rFonts w:ascii="Arial" w:hAnsi="Arial" w:cs="Arial"/>
                                  <w:sz w:val="24"/>
                                  <w:szCs w:val="24"/>
                                </w:rPr>
                                <w:br/>
                              </w:r>
                              <w:r>
                                <w:rPr>
                                  <w:rFonts w:ascii="Arial" w:hAnsi="Arial" w:cs="Arial"/>
                                  <w:color w:val="000000"/>
                                  <w:sz w:val="16"/>
                                  <w:szCs w:val="16"/>
                                </w:rPr>
                                <w:t xml:space="preserve">VENDOR SHALL CERTIFY THAT THE SUPPLIED EQUIPMENT IS ENVIRONMENTALLY QUALIFIED TO TEST REPORT D2013003 REV.C PERFORMED IN ACCORDANCE WITH IEEE STANDARD 323-1974 OR NEWER VERSION OF IEEE 323 STD. </w:t>
                              </w:r>
                              <w:r>
                                <w:rPr>
                                  <w:rFonts w:ascii="Arial" w:hAnsi="Arial" w:cs="Arial"/>
                                  <w:sz w:val="24"/>
                                  <w:szCs w:val="24"/>
                                </w:rPr>
                                <w:br/>
                              </w:r>
                              <w:r>
                                <w:rPr>
                                  <w:rFonts w:ascii="Arial" w:hAnsi="Arial" w:cs="Arial"/>
                                  <w:sz w:val="24"/>
                                  <w:szCs w:val="24"/>
                                </w:rPr>
                                <w:br/>
                              </w:r>
                              <w:r>
                                <w:rPr>
                                  <w:rFonts w:ascii="Arial" w:hAnsi="Arial" w:cs="Arial"/>
                                  <w:color w:val="000000"/>
                                  <w:sz w:val="16"/>
                                  <w:szCs w:val="16"/>
                                </w:rPr>
                                <w:t>HOWE</w:t>
                              </w:r>
                              <w:r>
                                <w:rPr>
                                  <w:rFonts w:ascii="Arial" w:hAnsi="Arial" w:cs="Arial"/>
                                  <w:color w:val="000000"/>
                                  <w:sz w:val="16"/>
                                  <w:szCs w:val="16"/>
                                </w:rPr>
                                <w:t>VER, IF THERE IS ANY DIFFERENCE (MATERIALS, DESIGN / CONSTRUCTION OR PERFORMANCE PARAMETERS) BETWEEN ORIGINALLY QUALIFIED EQUIPMENT AND SUBJECT SUPPLIED EQUIPMENT, THE DIFFERENCES SHOULD NOT DEGRADE ORIGINAL QUALIFICATION LEVEL IN ANY VIEWPOINT TO ACCOMPLI</w:t>
                              </w:r>
                              <w:r>
                                <w:rPr>
                                  <w:rFonts w:ascii="Arial" w:hAnsi="Arial" w:cs="Arial"/>
                                  <w:color w:val="000000"/>
                                  <w:sz w:val="16"/>
                                  <w:szCs w:val="16"/>
                                </w:rPr>
                                <w:t>SHING ITS SAFETY FUNCTION DURING AND SUBSEQUENT TO THE HARSH ENVIRONMENTS AT THE END OF QUALIFIED LIFE. ACCORDINGLY, SUPPORTING SIMILARITY ANALYSIS WITH REFERENCES SHALL BE PROVIDED TO CONFIRM ACCEPTABILITY OF DIFFERENCE. ALSO ORIGINALLY QUALIFIED EQUIPMEN</w:t>
                              </w:r>
                              <w:r>
                                <w:rPr>
                                  <w:rFonts w:ascii="Arial" w:hAnsi="Arial" w:cs="Arial"/>
                                  <w:color w:val="000000"/>
                                  <w:sz w:val="16"/>
                                  <w:szCs w:val="16"/>
                                </w:rPr>
                                <w:t>T DETERMINED QUALIFIED LIFE SHALL NOT BE DEGRADED. ANY CHANGE OF AGING SENSITIVE MATERIALS SHALL BE REPORTED IN SIMILARITY ANALYSIS TO DOCUMENT ACCEPTABILITY. IF MATERIAL CHANGE AFFECT QUALIFIED LIFE CHANGE, THAN SUFFICIENT DATA SHALL BE PROVIDED TO ENABLE</w:t>
                              </w:r>
                              <w:r>
                                <w:rPr>
                                  <w:rFonts w:ascii="Arial" w:hAnsi="Arial" w:cs="Arial"/>
                                  <w:color w:val="000000"/>
                                  <w:sz w:val="16"/>
                                  <w:szCs w:val="16"/>
                                </w:rPr>
                                <w:t xml:space="preserve"> NEW DETERMINATION OF QUALIFIED LIFE: </w:t>
                              </w:r>
                              <w:r>
                                <w:rPr>
                                  <w:rFonts w:ascii="Arial" w:hAnsi="Arial" w:cs="Arial"/>
                                  <w:sz w:val="24"/>
                                  <w:szCs w:val="24"/>
                                </w:rPr>
                                <w:br/>
                              </w:r>
                              <w:r>
                                <w:rPr>
                                  <w:rFonts w:ascii="Arial" w:hAnsi="Arial" w:cs="Arial"/>
                                  <w:color w:val="000000"/>
                                  <w:sz w:val="16"/>
                                  <w:szCs w:val="16"/>
                                </w:rPr>
                                <w:t xml:space="preserve">-  MATERIALS/PARTS IDENTIFICATION AND DESCRIPTION; </w:t>
                              </w:r>
                              <w:r>
                                <w:rPr>
                                  <w:rFonts w:ascii="Arial" w:hAnsi="Arial" w:cs="Arial"/>
                                  <w:sz w:val="24"/>
                                  <w:szCs w:val="24"/>
                                </w:rPr>
                                <w:br/>
                              </w:r>
                              <w:r>
                                <w:rPr>
                                  <w:rFonts w:ascii="Arial" w:hAnsi="Arial" w:cs="Arial"/>
                                  <w:color w:val="000000"/>
                                  <w:sz w:val="16"/>
                                  <w:szCs w:val="16"/>
                                </w:rPr>
                                <w:t xml:space="preserve">-  NEW AGING TEMPERATURE DEFINING ALSO OPERATING HEAT RISE (IF APPLICABLE)  AND AGING TIME; </w:t>
                              </w:r>
                              <w:r>
                                <w:rPr>
                                  <w:rFonts w:ascii="Arial" w:hAnsi="Arial" w:cs="Arial"/>
                                  <w:sz w:val="24"/>
                                  <w:szCs w:val="24"/>
                                </w:rPr>
                                <w:br/>
                              </w:r>
                              <w:r>
                                <w:rPr>
                                  <w:rFonts w:ascii="Arial" w:hAnsi="Arial" w:cs="Arial"/>
                                  <w:color w:val="000000"/>
                                  <w:sz w:val="16"/>
                                  <w:szCs w:val="16"/>
                                </w:rPr>
                                <w:t>-  ACTIVATION ENERGY (EV) FOR APPLICABLE MATERIAL/PART.</w:t>
                              </w:r>
                            </w:p>
                          </w:tc>
                        </w:tr>
                      </w:tbl>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pPr>
                    <w:widowControl w:val="0"/>
                    <w:autoSpaceDE w:val="0"/>
                    <w:autoSpaceDN w:val="0"/>
                    <w:adjustRightInd w:val="0"/>
                    <w:spacing w:after="0" w:line="240" w:lineRule="auto"/>
                    <w:ind w:left="108" w:right="89"/>
                    <w:rPr>
                      <w:rFonts w:ascii="Arial" w:hAnsi="Arial" w:cs="Arial"/>
                      <w:sz w:val="24"/>
                      <w:szCs w:val="24"/>
                    </w:rPr>
                  </w:pPr>
                </w:p>
              </w:tc>
            </w:tr>
          </w:tbl>
          <w:p w:rsidR="00000000" w:rsidRDefault="003F3A8E">
            <w:pPr>
              <w:widowControl w:val="0"/>
              <w:autoSpaceDE w:val="0"/>
              <w:autoSpaceDN w:val="0"/>
              <w:adjustRightInd w:val="0"/>
              <w:spacing w:after="0" w:line="240" w:lineRule="auto"/>
              <w:rPr>
                <w:rFonts w:ascii="Arial" w:hAnsi="Arial" w:cs="Arial"/>
                <w:sz w:val="24"/>
                <w:szCs w:val="24"/>
              </w:rPr>
            </w:pPr>
          </w:p>
        </w:tc>
      </w:tr>
      <w:tr w:rsidR="00000000">
        <w:tblPrEx>
          <w:tblCellMar>
            <w:top w:w="0" w:type="dxa"/>
            <w:left w:w="0" w:type="dxa"/>
            <w:bottom w:w="0" w:type="dxa"/>
            <w:right w:w="0" w:type="dxa"/>
          </w:tblCellMar>
        </w:tblPrEx>
        <w:tc>
          <w:tcPr>
            <w:tcW w:w="10598" w:type="dxa"/>
            <w:tcBorders>
              <w:top w:val="nil"/>
              <w:left w:val="nil"/>
              <w:bottom w:val="nil"/>
              <w:right w:val="nil"/>
            </w:tcBorders>
            <w:shd w:val="clear" w:color="auto" w:fill="FFFFFF"/>
          </w:tcPr>
          <w:p w:rsidR="00000000" w:rsidRDefault="003F3A8E">
            <w:pPr>
              <w:widowControl w:val="0"/>
              <w:autoSpaceDE w:val="0"/>
              <w:autoSpaceDN w:val="0"/>
              <w:adjustRightInd w:val="0"/>
              <w:spacing w:after="0" w:line="240" w:lineRule="auto"/>
              <w:rPr>
                <w:rFonts w:ascii="Arial" w:hAnsi="Arial" w:cs="Arial"/>
                <w:sz w:val="24"/>
                <w:szCs w:val="24"/>
              </w:rPr>
            </w:pPr>
          </w:p>
        </w:tc>
      </w:tr>
    </w:tbl>
    <w:p w:rsidR="00000000" w:rsidRDefault="003F3A8E"/>
    <w:sectPr w:rsidR="00000000">
      <w:footerReference w:type="default" r:id="rId7"/>
      <w:headerReference w:type="first" r:id="rId8"/>
      <w:footerReference w:type="first" r:id="rId9"/>
      <w:pgSz w:w="11900" w:h="16820"/>
      <w:pgMar w:top="720" w:right="960" w:bottom="1060" w:left="600"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F3A8E">
      <w:pPr>
        <w:spacing w:after="0" w:line="240" w:lineRule="auto"/>
      </w:pPr>
      <w:r>
        <w:separator/>
      </w:r>
    </w:p>
  </w:endnote>
  <w:endnote w:type="continuationSeparator" w:id="0">
    <w:p w:rsidR="00000000" w:rsidRDefault="003F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F3A8E">
    <w:pPr>
      <w:widowControl w:val="0"/>
      <w:tabs>
        <w:tab w:val="center" w:pos="4644"/>
        <w:tab w:val="right" w:pos="9180"/>
        <w:tab w:val="right" w:pos="10314"/>
      </w:tabs>
      <w:autoSpaceDE w:val="0"/>
      <w:autoSpaceDN w:val="0"/>
      <w:adjustRightInd w:val="0"/>
      <w:spacing w:after="0" w:line="240" w:lineRule="auto"/>
      <w:ind w:left="834" w:right="111" w:hanging="714"/>
      <w:rPr>
        <w:rFonts w:ascii="Arial" w:hAnsi="Arial" w:cs="Arial"/>
        <w:sz w:val="24"/>
        <w:szCs w:val="24"/>
      </w:rPr>
    </w:pPr>
    <w:r>
      <w:rPr>
        <w:rFonts w:ascii="Arial" w:hAnsi="Arial" w:cs="Arial"/>
        <w:color w:val="000000"/>
        <w:sz w:val="20"/>
        <w:szCs w:val="20"/>
      </w:rPr>
      <w:t>RFQ NO: 153850</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Page </w:t>
    </w:r>
    <w:r>
      <w:rPr>
        <w:rFonts w:ascii="Arial" w:hAnsi="Arial" w:cs="Arial"/>
        <w:color w:val="000000"/>
        <w:sz w:val="20"/>
        <w:szCs w:val="20"/>
      </w:rPr>
      <w:pgNum/>
    </w:r>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r>
      <w:rPr>
        <w:rFonts w:ascii="Arial" w:hAnsi="Arial" w:cs="Arial"/>
        <w:color w:val="000000"/>
        <w:sz w:val="20"/>
        <w:szCs w:val="20"/>
      </w:rPr>
      <w:fldChar w:fldCharType="begin"/>
    </w:r>
    <w:r>
      <w:rPr>
        <w:rFonts w:ascii="Arial" w:hAnsi="Arial" w:cs="Arial"/>
        <w:color w:val="000000"/>
        <w:sz w:val="20"/>
        <w:szCs w:val="20"/>
      </w:rPr>
      <w:instrText>NUMPAGES</w:instrText>
    </w:r>
    <w:r>
      <w:rPr>
        <w:rFonts w:ascii="Arial" w:hAnsi="Arial" w:cs="Arial"/>
        <w:color w:val="000000"/>
        <w:sz w:val="20"/>
        <w:szCs w:val="20"/>
      </w:rPr>
      <w:fldChar w:fldCharType="separate"/>
    </w:r>
    <w:r>
      <w:rPr>
        <w:rFonts w:ascii="Arial" w:hAnsi="Arial" w:cs="Arial"/>
        <w:color w:val="000000"/>
        <w:sz w:val="20"/>
        <w:szCs w:val="20"/>
      </w:rPr>
      <w:t>1</w:t>
    </w:r>
    <w:r>
      <w:rPr>
        <w:rFonts w:ascii="Arial" w:hAnsi="Arial" w:cs="Arial"/>
        <w:color w:val="000000"/>
        <w:sz w:val="20"/>
        <w:szCs w:val="20"/>
      </w:rPr>
      <w:fldChar w:fldCharType="end"/>
    </w:r>
  </w:p>
  <w:p w:rsidR="00000000" w:rsidRDefault="003F3A8E">
    <w:pPr>
      <w:widowControl w:val="0"/>
      <w:tabs>
        <w:tab w:val="center" w:pos="4644"/>
        <w:tab w:val="right" w:pos="9180"/>
      </w:tabs>
      <w:autoSpaceDE w:val="0"/>
      <w:autoSpaceDN w:val="0"/>
      <w:adjustRightInd w:val="0"/>
      <w:spacing w:after="0" w:line="240" w:lineRule="auto"/>
      <w:ind w:left="834" w:right="111" w:hanging="357"/>
      <w:rPr>
        <w:rFonts w:ascii="Arial" w:hAnsi="Arial" w:cs="Arial"/>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3F3A8E">
    <w:pPr>
      <w:widowControl w:val="0"/>
      <w:tabs>
        <w:tab w:val="center" w:pos="4644"/>
        <w:tab w:val="right" w:pos="9180"/>
        <w:tab w:val="right" w:pos="10217"/>
      </w:tabs>
      <w:autoSpaceDE w:val="0"/>
      <w:autoSpaceDN w:val="0"/>
      <w:adjustRightInd w:val="0"/>
      <w:spacing w:after="0" w:line="240" w:lineRule="auto"/>
      <w:ind w:left="834" w:right="111" w:hanging="714"/>
      <w:rPr>
        <w:rFonts w:ascii="Arial" w:hAnsi="Arial" w:cs="Arial"/>
        <w:sz w:val="24"/>
        <w:szCs w:val="24"/>
      </w:rPr>
    </w:pPr>
    <w:r>
      <w:rPr>
        <w:rFonts w:ascii="Arial" w:hAnsi="Arial" w:cs="Arial"/>
        <w:color w:val="000000"/>
        <w:sz w:val="20"/>
        <w:szCs w:val="20"/>
      </w:rPr>
      <w:t>RFQ NO: 153850</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Page </w:t>
    </w:r>
    <w:r>
      <w:rPr>
        <w:rFonts w:ascii="Arial" w:hAnsi="Arial" w:cs="Arial"/>
        <w:color w:val="000000"/>
        <w:sz w:val="20"/>
        <w:szCs w:val="20"/>
      </w:rPr>
      <w:pgNum/>
    </w:r>
    <w:r>
      <w:rPr>
        <w:rFonts w:ascii="Arial" w:hAnsi="Arial" w:cs="Arial"/>
        <w:color w:val="000000"/>
        <w:sz w:val="20"/>
        <w:szCs w:val="20"/>
      </w:rPr>
      <w:t xml:space="preserve"> </w:t>
    </w:r>
    <w:proofErr w:type="spellStart"/>
    <w:r>
      <w:rPr>
        <w:rFonts w:ascii="Arial" w:hAnsi="Arial" w:cs="Arial"/>
        <w:color w:val="000000"/>
        <w:sz w:val="20"/>
        <w:szCs w:val="20"/>
      </w:rPr>
      <w:t>of</w:t>
    </w:r>
    <w:proofErr w:type="spellEnd"/>
    <w:r>
      <w:rPr>
        <w:rFonts w:ascii="Arial" w:hAnsi="Arial" w:cs="Arial"/>
        <w:color w:val="000000"/>
        <w:sz w:val="20"/>
        <w:szCs w:val="20"/>
      </w:rPr>
      <w:t xml:space="preserve"> </w:t>
    </w:r>
    <w:r>
      <w:rPr>
        <w:rFonts w:ascii="Arial" w:hAnsi="Arial" w:cs="Arial"/>
        <w:color w:val="000000"/>
        <w:sz w:val="20"/>
        <w:szCs w:val="20"/>
      </w:rPr>
      <w:fldChar w:fldCharType="begin"/>
    </w:r>
    <w:r>
      <w:rPr>
        <w:rFonts w:ascii="Arial" w:hAnsi="Arial" w:cs="Arial"/>
        <w:color w:val="000000"/>
        <w:sz w:val="20"/>
        <w:szCs w:val="20"/>
      </w:rPr>
      <w:instrText>NUMPAGES</w:instrText>
    </w:r>
    <w:r>
      <w:rPr>
        <w:rFonts w:ascii="Arial" w:hAnsi="Arial" w:cs="Arial"/>
        <w:color w:val="000000"/>
        <w:sz w:val="20"/>
        <w:szCs w:val="20"/>
      </w:rPr>
      <w:fldChar w:fldCharType="separate"/>
    </w:r>
    <w:r>
      <w:rPr>
        <w:rFonts w:ascii="Arial" w:hAnsi="Arial" w:cs="Arial"/>
        <w:color w:val="000000"/>
        <w:sz w:val="20"/>
        <w:szCs w:val="20"/>
      </w:rPr>
      <w:t>1</w:t>
    </w:r>
    <w:r>
      <w:rPr>
        <w:rFonts w:ascii="Arial" w:hAnsi="Arial" w:cs="Arial"/>
        <w:color w:val="000000"/>
        <w:sz w:val="20"/>
        <w:szCs w:val="20"/>
      </w:rPr>
      <w:fldChar w:fldCharType="end"/>
    </w: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proofErr w:type="spellStart"/>
    <w:r>
      <w:rPr>
        <w:rFonts w:ascii="Arial Narrow" w:hAnsi="Arial Narrow" w:cs="Arial Narrow"/>
        <w:color w:val="000000"/>
        <w:sz w:val="18"/>
        <w:szCs w:val="18"/>
      </w:rPr>
      <w:t>Registered</w:t>
    </w:r>
    <w:proofErr w:type="spellEnd"/>
    <w:r>
      <w:rPr>
        <w:rFonts w:ascii="Arial Narrow" w:hAnsi="Arial Narrow" w:cs="Arial Narrow"/>
        <w:color w:val="000000"/>
        <w:sz w:val="18"/>
        <w:szCs w:val="18"/>
      </w:rPr>
      <w:t xml:space="preserve"> at </w:t>
    </w:r>
    <w:proofErr w:type="spellStart"/>
    <w:r>
      <w:rPr>
        <w:rFonts w:ascii="Arial Narrow" w:hAnsi="Arial Narrow" w:cs="Arial Narrow"/>
        <w:color w:val="000000"/>
        <w:sz w:val="18"/>
        <w:szCs w:val="18"/>
      </w:rPr>
      <w:t>the</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District</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Court</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of</w:t>
    </w:r>
    <w:proofErr w:type="spellEnd"/>
    <w:r>
      <w:rPr>
        <w:rFonts w:ascii="Arial Narrow" w:hAnsi="Arial Narrow" w:cs="Arial Narrow"/>
        <w:color w:val="000000"/>
        <w:sz w:val="18"/>
        <w:szCs w:val="18"/>
      </w:rPr>
      <w:t xml:space="preserve"> Kr</w:t>
    </w:r>
    <w:r>
      <w:rPr>
        <w:rFonts w:ascii="Arial Narrow" w:hAnsi="Arial Narrow" w:cs="Arial Narrow"/>
        <w:color w:val="000000"/>
        <w:sz w:val="18"/>
        <w:szCs w:val="18"/>
      </w:rPr>
      <w:t>š</w:t>
    </w:r>
    <w:r>
      <w:rPr>
        <w:rFonts w:ascii="Arial Narrow" w:hAnsi="Arial Narrow" w:cs="Arial Narrow"/>
        <w:color w:val="000000"/>
        <w:sz w:val="18"/>
        <w:szCs w:val="18"/>
      </w:rPr>
      <w:t xml:space="preserve">ko, </w:t>
    </w:r>
    <w:proofErr w:type="spellStart"/>
    <w:r>
      <w:rPr>
        <w:rFonts w:ascii="Arial Narrow" w:hAnsi="Arial Narrow" w:cs="Arial Narrow"/>
        <w:color w:val="000000"/>
        <w:sz w:val="18"/>
        <w:szCs w:val="18"/>
      </w:rPr>
      <w:t>Entry</w:t>
    </w:r>
    <w:proofErr w:type="spellEnd"/>
    <w:r>
      <w:rPr>
        <w:rFonts w:ascii="Arial Narrow" w:hAnsi="Arial Narrow" w:cs="Arial Narrow"/>
        <w:color w:val="000000"/>
        <w:sz w:val="18"/>
        <w:szCs w:val="18"/>
      </w:rPr>
      <w:t xml:space="preserve"> No.: 1000120000, </w:t>
    </w:r>
    <w:proofErr w:type="spellStart"/>
    <w:r>
      <w:rPr>
        <w:rFonts w:ascii="Arial Narrow" w:hAnsi="Arial Narrow" w:cs="Arial Narrow"/>
        <w:color w:val="000000"/>
        <w:sz w:val="18"/>
        <w:szCs w:val="18"/>
      </w:rPr>
      <w:t>Basic</w:t>
    </w:r>
    <w:proofErr w:type="spellEnd"/>
    <w:r>
      <w:rPr>
        <w:rFonts w:ascii="Arial Narrow" w:hAnsi="Arial Narrow" w:cs="Arial Narrow"/>
        <w:color w:val="000000"/>
        <w:sz w:val="18"/>
        <w:szCs w:val="18"/>
      </w:rPr>
      <w:t xml:space="preserve"> </w:t>
    </w:r>
    <w:proofErr w:type="spellStart"/>
    <w:r>
      <w:rPr>
        <w:rFonts w:ascii="Arial Narrow" w:hAnsi="Arial Narrow" w:cs="Arial Narrow"/>
        <w:color w:val="000000"/>
        <w:sz w:val="18"/>
        <w:szCs w:val="18"/>
      </w:rPr>
      <w:t>Capital</w:t>
    </w:r>
    <w:proofErr w:type="spellEnd"/>
    <w:r>
      <w:rPr>
        <w:rFonts w:ascii="Arial Narrow" w:hAnsi="Arial Narrow" w:cs="Arial Narrow"/>
        <w:color w:val="000000"/>
        <w:sz w:val="18"/>
        <w:szCs w:val="18"/>
      </w:rPr>
      <w:t>: 353.544.826,00 EUR</w:t>
    </w: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VAT No.: SI61082597     </w:t>
    </w:r>
    <w:proofErr w:type="spellStart"/>
    <w:r>
      <w:rPr>
        <w:rFonts w:ascii="Arial Narrow" w:hAnsi="Arial Narrow" w:cs="Arial Narrow"/>
        <w:color w:val="000000"/>
        <w:sz w:val="18"/>
        <w:szCs w:val="18"/>
      </w:rPr>
      <w:t>Tax</w:t>
    </w:r>
    <w:proofErr w:type="spellEnd"/>
    <w:r>
      <w:rPr>
        <w:rFonts w:ascii="Arial Narrow" w:hAnsi="Arial Narrow" w:cs="Arial Narrow"/>
        <w:color w:val="000000"/>
        <w:sz w:val="18"/>
        <w:szCs w:val="18"/>
      </w:rPr>
      <w:t xml:space="preserve"> No.: 61082597     ID No.: 5034345000</w:t>
    </w: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Tel.: 07 48 02 000, </w:t>
    </w:r>
    <w:proofErr w:type="spellStart"/>
    <w:r>
      <w:rPr>
        <w:rFonts w:ascii="Arial Narrow" w:hAnsi="Arial Narrow" w:cs="Arial Narrow"/>
        <w:color w:val="000000"/>
        <w:sz w:val="18"/>
        <w:szCs w:val="18"/>
      </w:rPr>
      <w:t>Fax</w:t>
    </w:r>
    <w:proofErr w:type="spellEnd"/>
    <w:r>
      <w:rPr>
        <w:rFonts w:ascii="Arial Narrow" w:hAnsi="Arial Narrow" w:cs="Arial Narrow"/>
        <w:color w:val="000000"/>
        <w:sz w:val="18"/>
        <w:szCs w:val="18"/>
      </w:rPr>
      <w:t>: 07 49 21 528, 07 49 21 006</w:t>
    </w: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proofErr w:type="spellStart"/>
    <w:r>
      <w:rPr>
        <w:rFonts w:ascii="Arial Narrow" w:hAnsi="Arial Narrow" w:cs="Arial Narrow"/>
        <w:color w:val="000000"/>
        <w:sz w:val="18"/>
        <w:szCs w:val="18"/>
      </w:rPr>
      <w:t>IBANs</w:t>
    </w:r>
    <w:proofErr w:type="spellEnd"/>
    <w:r>
      <w:rPr>
        <w:rFonts w:ascii="Arial Narrow" w:hAnsi="Arial Narrow" w:cs="Arial Narrow"/>
        <w:color w:val="000000"/>
        <w:sz w:val="18"/>
        <w:szCs w:val="18"/>
      </w:rPr>
      <w:t xml:space="preserve">: SI56 0292 4001 8793 453 at NLB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Ljubljana; SI56 0400 1004 8892 548 at Nova KBM d. d., Maribor;</w:t>
    </w:r>
  </w:p>
  <w:p w:rsidR="00000000" w:rsidRDefault="003F3A8E">
    <w:pPr>
      <w:widowControl w:val="0"/>
      <w:autoSpaceDE w:val="0"/>
      <w:autoSpaceDN w:val="0"/>
      <w:adjustRightInd w:val="0"/>
      <w:spacing w:after="0" w:line="240" w:lineRule="auto"/>
      <w:ind w:left="120" w:right="111"/>
      <w:jc w:val="center"/>
      <w:rPr>
        <w:rFonts w:ascii="Arial" w:hAnsi="Arial" w:cs="Arial"/>
        <w:sz w:val="24"/>
        <w:szCs w:val="24"/>
      </w:rPr>
    </w:pPr>
    <w:r>
      <w:rPr>
        <w:rFonts w:ascii="Arial Narrow" w:hAnsi="Arial Narrow" w:cs="Arial Narrow"/>
        <w:color w:val="000000"/>
        <w:sz w:val="18"/>
        <w:szCs w:val="18"/>
      </w:rPr>
      <w:t xml:space="preserve">SI56 2900 0005 5284 134 at </w:t>
    </w:r>
    <w:proofErr w:type="spellStart"/>
    <w:r>
      <w:rPr>
        <w:rFonts w:ascii="Arial Narrow" w:hAnsi="Arial Narrow" w:cs="Arial Narrow"/>
        <w:color w:val="000000"/>
        <w:sz w:val="18"/>
        <w:szCs w:val="18"/>
      </w:rPr>
      <w:t>UniCredit</w:t>
    </w:r>
    <w:proofErr w:type="spellEnd"/>
    <w:r>
      <w:rPr>
        <w:rFonts w:ascii="Arial Narrow" w:hAnsi="Arial Narrow" w:cs="Arial Narrow"/>
        <w:color w:val="000000"/>
        <w:sz w:val="18"/>
        <w:szCs w:val="18"/>
      </w:rPr>
      <w:t xml:space="preserve"> Banka Slovenija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xml:space="preserve">., Ljubljana; SI56 0315 5100 1607 765 at SKB </w:t>
    </w:r>
    <w:proofErr w:type="spellStart"/>
    <w:r>
      <w:rPr>
        <w:rFonts w:ascii="Arial Narrow" w:hAnsi="Arial Narrow" w:cs="Arial Narrow"/>
        <w:color w:val="000000"/>
        <w:sz w:val="18"/>
        <w:szCs w:val="18"/>
      </w:rPr>
      <w:t>d.d</w:t>
    </w:r>
    <w:proofErr w:type="spellEnd"/>
    <w:r>
      <w:rPr>
        <w:rFonts w:ascii="Arial Narrow" w:hAnsi="Arial Narrow" w:cs="Arial Narrow"/>
        <w:color w:val="000000"/>
        <w:sz w:val="18"/>
        <w:szCs w:val="18"/>
      </w:rPr>
      <w:t>., Ljubljana</w:t>
    </w:r>
  </w:p>
  <w:p w:rsidR="00000000" w:rsidRDefault="003F3A8E">
    <w:pPr>
      <w:widowControl w:val="0"/>
      <w:tabs>
        <w:tab w:val="center" w:pos="4644"/>
        <w:tab w:val="right" w:pos="9180"/>
        <w:tab w:val="right" w:pos="10217"/>
      </w:tabs>
      <w:autoSpaceDE w:val="0"/>
      <w:autoSpaceDN w:val="0"/>
      <w:adjustRightInd w:val="0"/>
      <w:spacing w:after="0" w:line="240" w:lineRule="auto"/>
      <w:ind w:left="834" w:right="111" w:hanging="714"/>
      <w:jc w:val="cen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F3A8E">
      <w:pPr>
        <w:spacing w:after="0" w:line="240" w:lineRule="auto"/>
      </w:pPr>
      <w:r>
        <w:separator/>
      </w:r>
    </w:p>
  </w:footnote>
  <w:footnote w:type="continuationSeparator" w:id="0">
    <w:p w:rsidR="00000000" w:rsidRDefault="003F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Pr="004013D8" w:rsidRDefault="004013D8">
    <w:pPr>
      <w:widowControl w:val="0"/>
      <w:autoSpaceDE w:val="0"/>
      <w:autoSpaceDN w:val="0"/>
      <w:adjustRightInd w:val="0"/>
      <w:spacing w:after="0" w:line="240" w:lineRule="auto"/>
      <w:rPr>
        <w:rFonts w:ascii="Arial" w:hAnsi="Arial" w:cs="Arial"/>
        <w:sz w:val="28"/>
        <w:szCs w:val="28"/>
      </w:rPr>
    </w:pPr>
    <w:proofErr w:type="spellStart"/>
    <w:r w:rsidRPr="004013D8">
      <w:rPr>
        <w:rFonts w:ascii="Arial" w:hAnsi="Arial" w:cs="Arial"/>
        <w:b/>
        <w:bCs/>
        <w:color w:val="000000"/>
        <w:sz w:val="28"/>
        <w:szCs w:val="28"/>
      </w:rPr>
      <w:t>Attachment</w:t>
    </w:r>
    <w:proofErr w:type="spellEnd"/>
    <w:r w:rsidRPr="004013D8">
      <w:rPr>
        <w:rFonts w:ascii="Arial" w:hAnsi="Arial" w:cs="Arial"/>
        <w:b/>
        <w:bCs/>
        <w:color w:val="000000"/>
        <w:sz w:val="28"/>
        <w:szCs w:val="28"/>
      </w:rPr>
      <w:t xml:space="preserv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E4BCE"/>
    <w:multiLevelType w:val="multilevel"/>
    <w:tmpl w:val="00000001"/>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72766294"/>
    <w:multiLevelType w:val="multilevel"/>
    <w:tmpl w:val="0000000B"/>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3D8"/>
    <w:rsid w:val="003F3A8E"/>
    <w:rsid w:val="00401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0E662E"/>
  <w14:defaultImageDpi w14:val="0"/>
  <w15:docId w15:val="{7AE2726A-D358-4C2D-A661-E736EEA59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3D8"/>
    <w:pPr>
      <w:tabs>
        <w:tab w:val="center" w:pos="4536"/>
        <w:tab w:val="right" w:pos="9072"/>
      </w:tabs>
    </w:pPr>
  </w:style>
  <w:style w:type="character" w:customStyle="1" w:styleId="HeaderChar">
    <w:name w:val="Header Char"/>
    <w:basedOn w:val="DefaultParagraphFont"/>
    <w:link w:val="Header"/>
    <w:uiPriority w:val="99"/>
    <w:rsid w:val="004013D8"/>
  </w:style>
  <w:style w:type="paragraph" w:styleId="Footer">
    <w:name w:val="footer"/>
    <w:basedOn w:val="Normal"/>
    <w:link w:val="FooterChar"/>
    <w:uiPriority w:val="99"/>
    <w:unhideWhenUsed/>
    <w:rsid w:val="004013D8"/>
    <w:pPr>
      <w:tabs>
        <w:tab w:val="center" w:pos="4536"/>
        <w:tab w:val="right" w:pos="9072"/>
      </w:tabs>
    </w:pPr>
  </w:style>
  <w:style w:type="character" w:customStyle="1" w:styleId="FooterChar">
    <w:name w:val="Footer Char"/>
    <w:basedOn w:val="DefaultParagraphFont"/>
    <w:link w:val="Footer"/>
    <w:uiPriority w:val="99"/>
    <w:rsid w:val="00401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1463</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Cerjak Gregor</dc:creator>
  <cp:keywords/>
  <dc:description>Generated by Oracle BI Publisher 10.1.3.4.2</dc:description>
  <cp:lastModifiedBy>Cerjak Gregor</cp:lastModifiedBy>
  <cp:revision>2</cp:revision>
  <dcterms:created xsi:type="dcterms:W3CDTF">2021-10-14T09:46:00Z</dcterms:created>
  <dcterms:modified xsi:type="dcterms:W3CDTF">2021-10-14T09:46:00Z</dcterms:modified>
</cp:coreProperties>
</file>